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771F" w14:textId="77777777" w:rsidR="00A90873" w:rsidRDefault="00A90873" w:rsidP="00A9087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019"/>
        <w:gridCol w:w="2186"/>
      </w:tblGrid>
      <w:tr w:rsidR="00A90873" w:rsidRPr="00A90873" w14:paraId="512F3653" w14:textId="77777777" w:rsidTr="00160062">
        <w:tc>
          <w:tcPr>
            <w:tcW w:w="5000" w:type="pct"/>
            <w:gridSpan w:val="2"/>
          </w:tcPr>
          <w:p w14:paraId="4F8F8D5E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90873" w:rsidRPr="00A90873" w14:paraId="33B574A3" w14:textId="77777777" w:rsidTr="00160062">
        <w:tc>
          <w:tcPr>
            <w:tcW w:w="5000" w:type="pct"/>
            <w:gridSpan w:val="2"/>
          </w:tcPr>
          <w:p w14:paraId="1B43EC91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14:paraId="17D7250F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A90873" w:rsidRPr="00A90873" w14:paraId="182F3894" w14:textId="77777777" w:rsidTr="00160062">
        <w:tc>
          <w:tcPr>
            <w:tcW w:w="5000" w:type="pct"/>
            <w:gridSpan w:val="2"/>
          </w:tcPr>
          <w:p w14:paraId="53484FEE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90873" w:rsidRPr="00A90873" w14:paraId="16EEBCD6" w14:textId="77777777" w:rsidTr="00160062">
        <w:tc>
          <w:tcPr>
            <w:tcW w:w="5000" w:type="pct"/>
            <w:gridSpan w:val="2"/>
          </w:tcPr>
          <w:p w14:paraId="669A3472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14:paraId="44DAD979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  <w:p w14:paraId="1AD5CB8E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седьмого созыва</w:t>
            </w:r>
          </w:p>
        </w:tc>
      </w:tr>
      <w:tr w:rsidR="00A90873" w:rsidRPr="00A90873" w14:paraId="28BFC165" w14:textId="77777777" w:rsidTr="00160062">
        <w:tc>
          <w:tcPr>
            <w:tcW w:w="5000" w:type="pct"/>
            <w:gridSpan w:val="2"/>
          </w:tcPr>
          <w:p w14:paraId="5FCF24B3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90873" w:rsidRPr="00A90873" w14:paraId="2555C66A" w14:textId="77777777" w:rsidTr="00160062">
        <w:tc>
          <w:tcPr>
            <w:tcW w:w="5000" w:type="pct"/>
            <w:gridSpan w:val="2"/>
          </w:tcPr>
          <w:p w14:paraId="5F6AF56A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A90873" w:rsidRPr="00A90873" w14:paraId="149FF987" w14:textId="77777777" w:rsidTr="00160062">
        <w:tc>
          <w:tcPr>
            <w:tcW w:w="5000" w:type="pct"/>
            <w:gridSpan w:val="2"/>
          </w:tcPr>
          <w:p w14:paraId="66A9A15A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90873" w:rsidRPr="00A90873" w14:paraId="6C287F01" w14:textId="77777777" w:rsidTr="00160062">
        <w:tc>
          <w:tcPr>
            <w:tcW w:w="5000" w:type="pct"/>
            <w:gridSpan w:val="2"/>
          </w:tcPr>
          <w:p w14:paraId="58345EDF" w14:textId="52C6A5FD" w:rsidR="00A90873" w:rsidRPr="00A90873" w:rsidRDefault="00D32FE6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28 февраля</w:t>
            </w:r>
            <w:r w:rsidR="00A90873"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2023 г.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394</w:t>
            </w:r>
          </w:p>
        </w:tc>
      </w:tr>
      <w:tr w:rsidR="00A90873" w:rsidRPr="00A90873" w14:paraId="7316A8B3" w14:textId="77777777" w:rsidTr="00160062">
        <w:tc>
          <w:tcPr>
            <w:tcW w:w="5000" w:type="pct"/>
            <w:gridSpan w:val="2"/>
          </w:tcPr>
          <w:p w14:paraId="689D3C14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г. Тулун</w:t>
            </w:r>
          </w:p>
        </w:tc>
      </w:tr>
      <w:tr w:rsidR="00A90873" w:rsidRPr="00A90873" w14:paraId="4DD9F8F9" w14:textId="77777777" w:rsidTr="00160062">
        <w:tc>
          <w:tcPr>
            <w:tcW w:w="5000" w:type="pct"/>
            <w:gridSpan w:val="2"/>
          </w:tcPr>
          <w:p w14:paraId="4752C846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90873" w:rsidRPr="00A90873" w14:paraId="1D8EF903" w14:textId="77777777" w:rsidTr="00160062">
        <w:tblPrEx>
          <w:tblLook w:val="04A0" w:firstRow="1" w:lastRow="0" w:firstColumn="1" w:lastColumn="0" w:noHBand="0" w:noVBand="1"/>
        </w:tblPrEx>
        <w:trPr>
          <w:gridAfter w:val="1"/>
          <w:wAfter w:w="1071" w:type="pct"/>
        </w:trPr>
        <w:tc>
          <w:tcPr>
            <w:tcW w:w="3929" w:type="pct"/>
          </w:tcPr>
          <w:p w14:paraId="3E31569A" w14:textId="77777777" w:rsidR="00A90873" w:rsidRPr="00A90873" w:rsidRDefault="00A90873" w:rsidP="00A90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Об участии администрации Тулунского </w:t>
            </w:r>
          </w:p>
          <w:p w14:paraId="05D42C3D" w14:textId="77777777" w:rsidR="00A90873" w:rsidRPr="00A90873" w:rsidRDefault="00A90873" w:rsidP="00A90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муниципального района в областных и </w:t>
            </w:r>
          </w:p>
          <w:p w14:paraId="37B1CEEB" w14:textId="77777777" w:rsidR="00A90873" w:rsidRPr="00A90873" w:rsidRDefault="00A90873" w:rsidP="00A90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федеральных программах в 2022 г. и </w:t>
            </w:r>
          </w:p>
          <w:p w14:paraId="3B5BCE09" w14:textId="77777777" w:rsidR="00A90873" w:rsidRPr="00A90873" w:rsidRDefault="00A90873" w:rsidP="00A908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A90873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перспективах на 2023 г.</w:t>
            </w:r>
          </w:p>
          <w:p w14:paraId="4BFBFFBE" w14:textId="77777777" w:rsidR="00A90873" w:rsidRPr="00A90873" w:rsidRDefault="00A90873" w:rsidP="00A90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0F3AB87" w14:textId="77777777" w:rsidR="00A90873" w:rsidRPr="00A90873" w:rsidRDefault="00A90873" w:rsidP="00A90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1FCC" w14:textId="77777777" w:rsidR="00A90873" w:rsidRPr="00A90873" w:rsidRDefault="00A90873" w:rsidP="00A9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информацию председателя Комитета по экономике и развитию предпринимательства администрации Тулунского муниципального района Н.Ф. Столярова об участии администрации Тулунского района в областных и федеральных программах в 2022 г. и перспективах на 2023 г., руководствуясь Федеральным законом от 06.10.2003 года № 131-ФЗ «Об общих принципах организации местного самоуправления в Российской Федерации», статьями 27, 44 Устава муниципального образования «Тулунский район», Дума Тулунского муниципального района</w:t>
      </w:r>
    </w:p>
    <w:p w14:paraId="25B8D96F" w14:textId="77777777" w:rsidR="00A90873" w:rsidRPr="00A90873" w:rsidRDefault="00A90873" w:rsidP="00A90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7A48C6" w14:textId="77777777" w:rsidR="00A90873" w:rsidRPr="00A90873" w:rsidRDefault="00A90873" w:rsidP="00A908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</w:t>
      </w:r>
    </w:p>
    <w:p w14:paraId="5146986A" w14:textId="77777777" w:rsidR="00A90873" w:rsidRPr="00A90873" w:rsidRDefault="00A90873" w:rsidP="00A908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908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И Л А:</w:t>
      </w:r>
    </w:p>
    <w:p w14:paraId="1C51F519" w14:textId="77777777" w:rsidR="00A90873" w:rsidRPr="00A90873" w:rsidRDefault="00A90873" w:rsidP="00A908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348AB7" w14:textId="77777777" w:rsidR="00A90873" w:rsidRPr="00A90873" w:rsidRDefault="00A90873" w:rsidP="00A90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 w:rsidRPr="00A90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председателя Комитета по экономике и развитию предпринимательства администрации Тулунского муниципального района Н.Ф. Столярова об участии администрации Тулунского муниципального района в областных и федеральных программах в 2022 г. и перспективах на 2023 г. принять к сведению.</w:t>
      </w:r>
    </w:p>
    <w:p w14:paraId="6DBA3EA8" w14:textId="77777777" w:rsidR="00A90873" w:rsidRPr="00A90873" w:rsidRDefault="00A90873" w:rsidP="00A90873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AB5E" w14:textId="77777777" w:rsidR="00A90873" w:rsidRPr="00A90873" w:rsidRDefault="00A90873" w:rsidP="00A90873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50434" w14:textId="77777777" w:rsidR="00A90873" w:rsidRPr="00A90873" w:rsidRDefault="00A90873" w:rsidP="00A90873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E434" w14:textId="77777777" w:rsidR="00A90873" w:rsidRPr="00A90873" w:rsidRDefault="00A90873" w:rsidP="00A90873">
      <w:pPr>
        <w:widowControl w:val="0"/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Тулунского</w:t>
      </w:r>
    </w:p>
    <w:p w14:paraId="0FF58A44" w14:textId="77777777" w:rsidR="00A90873" w:rsidRPr="00A90873" w:rsidRDefault="00A90873" w:rsidP="00A90873">
      <w:pPr>
        <w:widowControl w:val="0"/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    В.В. Сидоренко</w:t>
      </w:r>
    </w:p>
    <w:p w14:paraId="59C61158" w14:textId="77777777" w:rsidR="00A90873" w:rsidRDefault="00A90873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E94311E" w14:textId="77777777" w:rsidR="00A90873" w:rsidRDefault="00A90873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62CFEB3" w14:textId="77777777" w:rsidR="00A90873" w:rsidRDefault="00A90873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33F8B5" w14:textId="77777777" w:rsidR="00A90873" w:rsidRDefault="00A90873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FD9363C" w14:textId="77777777" w:rsidR="000D48C4" w:rsidRPr="000D48C4" w:rsidRDefault="000D48C4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8C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Думы</w:t>
      </w:r>
    </w:p>
    <w:p w14:paraId="6B0266A6" w14:textId="77777777" w:rsidR="000D48C4" w:rsidRPr="000D48C4" w:rsidRDefault="000D48C4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48C4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14:paraId="5628D9C0" w14:textId="624DFF8E" w:rsidR="000D48C4" w:rsidRPr="000D48C4" w:rsidRDefault="00D32FE6" w:rsidP="000D48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8C4" w:rsidRPr="000D4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28.02.</w:t>
      </w:r>
      <w:r w:rsidR="000D48C4" w:rsidRPr="000D48C4">
        <w:rPr>
          <w:rFonts w:ascii="Times New Roman" w:hAnsi="Times New Roman" w:cs="Times New Roman"/>
          <w:sz w:val="28"/>
          <w:szCs w:val="28"/>
        </w:rPr>
        <w:t>2023 г. №</w:t>
      </w:r>
      <w:r>
        <w:rPr>
          <w:rFonts w:ascii="Times New Roman" w:hAnsi="Times New Roman" w:cs="Times New Roman"/>
          <w:sz w:val="28"/>
          <w:szCs w:val="28"/>
        </w:rPr>
        <w:t>394</w:t>
      </w:r>
    </w:p>
    <w:p w14:paraId="783686DE" w14:textId="77777777" w:rsidR="000D48C4" w:rsidRDefault="000D48C4" w:rsidP="000D48C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0F6F8" w14:textId="77777777" w:rsidR="006130D7" w:rsidRPr="00963B9D" w:rsidRDefault="006130D7" w:rsidP="0015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sz w:val="28"/>
          <w:szCs w:val="28"/>
        </w:rPr>
        <w:t xml:space="preserve">Об участии администрации Тулунского </w:t>
      </w:r>
      <w:r w:rsidR="000D48C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63B9D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14:paraId="776F7FE7" w14:textId="77777777" w:rsidR="00CB7460" w:rsidRPr="00963B9D" w:rsidRDefault="006130D7" w:rsidP="0015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sz w:val="28"/>
          <w:szCs w:val="28"/>
        </w:rPr>
        <w:t>в областных и федеральных программах в 2022 году</w:t>
      </w:r>
    </w:p>
    <w:p w14:paraId="0B8AABC5" w14:textId="77777777" w:rsidR="0080431D" w:rsidRPr="00963B9D" w:rsidRDefault="00CB7460" w:rsidP="00C849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sz w:val="28"/>
          <w:szCs w:val="28"/>
        </w:rPr>
        <w:t>и перспективах на 2023 год</w:t>
      </w:r>
      <w:r w:rsidR="006130D7" w:rsidRPr="00963B9D">
        <w:rPr>
          <w:rFonts w:ascii="Times New Roman" w:hAnsi="Times New Roman" w:cs="Times New Roman"/>
          <w:b/>
          <w:sz w:val="28"/>
          <w:szCs w:val="28"/>
        </w:rPr>
        <w:t>.</w:t>
      </w:r>
    </w:p>
    <w:p w14:paraId="61EC58F1" w14:textId="77777777" w:rsidR="0080431D" w:rsidRPr="00963B9D" w:rsidRDefault="006130D7" w:rsidP="0015290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2022</w:t>
      </w:r>
      <w:r w:rsidR="0080431D" w:rsidRPr="00963B9D">
        <w:rPr>
          <w:rFonts w:ascii="Times New Roman" w:hAnsi="Times New Roman" w:cs="Times New Roman"/>
          <w:sz w:val="28"/>
          <w:szCs w:val="28"/>
        </w:rPr>
        <w:t xml:space="preserve"> году на территории Иркутской области </w:t>
      </w:r>
      <w:r w:rsidRPr="00963B9D">
        <w:rPr>
          <w:rFonts w:ascii="Times New Roman" w:hAnsi="Times New Roman" w:cs="Times New Roman"/>
          <w:sz w:val="28"/>
          <w:szCs w:val="28"/>
        </w:rPr>
        <w:t>действовало</w:t>
      </w:r>
      <w:r w:rsidR="0080431D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0431D" w:rsidRPr="00963B9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0431D" w:rsidRPr="00963B9D">
        <w:rPr>
          <w:rFonts w:ascii="Times New Roman" w:hAnsi="Times New Roman" w:cs="Times New Roman"/>
          <w:sz w:val="28"/>
          <w:szCs w:val="28"/>
        </w:rPr>
        <w:t xml:space="preserve"> государственные программы Иркутской области, которые включают в себя </w:t>
      </w:r>
      <w:r w:rsidR="0080431D" w:rsidRPr="00963B9D">
        <w:rPr>
          <w:rFonts w:ascii="Times New Roman" w:hAnsi="Times New Roman" w:cs="Times New Roman"/>
          <w:color w:val="000000"/>
          <w:sz w:val="28"/>
          <w:szCs w:val="28"/>
        </w:rPr>
        <w:t xml:space="preserve">109 </w:t>
      </w:r>
      <w:r w:rsidR="00251B88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</w:t>
      </w:r>
      <w:r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9E6C08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80431D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«Тулунский район»</w:t>
      </w:r>
      <w:r w:rsidR="00C25635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31D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принял</w:t>
      </w:r>
      <w:r w:rsidR="00744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7571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</w:t>
      </w:r>
      <w:r w:rsidR="00837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837230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</w:t>
      </w:r>
      <w:r w:rsidR="00744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2021 году – 14 подпрограмм)</w:t>
      </w:r>
      <w:r w:rsidR="000B6428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2023 </w:t>
      </w:r>
      <w:r w:rsidR="0080431D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 принять участие в </w:t>
      </w:r>
      <w:r w:rsidR="000B6428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прежнем </w:t>
      </w:r>
      <w:r w:rsidR="00DD0D99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объеме.</w:t>
      </w:r>
    </w:p>
    <w:p w14:paraId="431CEE1E" w14:textId="77777777" w:rsidR="0080431D" w:rsidRPr="00963B9D" w:rsidRDefault="00671B71" w:rsidP="00C84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полномочий </w:t>
      </w:r>
      <w:r w:rsidR="00E9318F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развития социальной и коммунальной инфраструктуры района, развития сельских территорий через механизмы развития КФХ, развития благоустройства и инфраструктуры отдыха и развлечений в сельских поселениях района, структурные подразделения администрации Тулунского муниципального района принимают участие в следующих программах</w:t>
      </w:r>
      <w:r w:rsidR="00B13176"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color w:val="000000" w:themeColor="text1"/>
          <w:sz w:val="28"/>
          <w:szCs w:val="28"/>
        </w:rPr>
        <w:t>(подпрограммах) федерального и областного значения:</w:t>
      </w:r>
    </w:p>
    <w:p w14:paraId="47E7C333" w14:textId="77777777" w:rsidR="00F60566" w:rsidRPr="00963B9D" w:rsidRDefault="009D799F" w:rsidP="00F6056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Государственная программа Иркутской области</w:t>
      </w:r>
    </w:p>
    <w:p w14:paraId="21384E40" w14:textId="77777777" w:rsidR="00C25635" w:rsidRPr="00963B9D" w:rsidRDefault="009D799F" w:rsidP="00F60566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«Развитие образования» на 2019-2025 гг.</w:t>
      </w:r>
    </w:p>
    <w:p w14:paraId="081EB51C" w14:textId="77777777" w:rsidR="009D799F" w:rsidRPr="00963B9D" w:rsidRDefault="00EE490F" w:rsidP="00C2563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5635" w:rsidRPr="00963B9D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7712E9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6C08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Подпрограмма: «Дошкольное, общее и дополнительное образование» 2019-2025гг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D16AE11" w14:textId="77777777" w:rsidR="00EE490F" w:rsidRPr="00963B9D" w:rsidRDefault="00EE490F" w:rsidP="00C25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«Капитальные ремонты объектов образования муниципальной собственности муниципальных образований Иркутской области» </w:t>
      </w:r>
      <w:r w:rsidR="00216A8A" w:rsidRPr="00963B9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963B9D">
        <w:rPr>
          <w:rFonts w:ascii="Times New Roman" w:hAnsi="Times New Roman" w:cs="Times New Roman"/>
          <w:sz w:val="28"/>
          <w:szCs w:val="28"/>
        </w:rPr>
        <w:t xml:space="preserve">был произведен капитальный ремонт МОУ «Гуранская СОШ» на сумму 12 </w:t>
      </w:r>
      <w:r w:rsidR="0076361E" w:rsidRPr="00963B9D">
        <w:rPr>
          <w:rFonts w:ascii="Times New Roman" w:hAnsi="Times New Roman" w:cs="Times New Roman"/>
          <w:sz w:val="28"/>
          <w:szCs w:val="28"/>
        </w:rPr>
        <w:t>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20932D" w14:textId="77777777" w:rsidR="00EE490F" w:rsidRPr="00963B9D" w:rsidRDefault="00EE490F" w:rsidP="00C25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0F6B18" w:rsidRPr="00963B9D">
        <w:rPr>
          <w:rFonts w:ascii="Times New Roman" w:hAnsi="Times New Roman" w:cs="Times New Roman"/>
          <w:sz w:val="28"/>
          <w:szCs w:val="28"/>
        </w:rPr>
        <w:t>«</w:t>
      </w:r>
      <w:r w:rsidR="002A7671" w:rsidRPr="00963B9D">
        <w:rPr>
          <w:rFonts w:ascii="Times New Roman" w:hAnsi="Times New Roman" w:cs="Times New Roman"/>
          <w:sz w:val="28"/>
          <w:szCs w:val="28"/>
        </w:rPr>
        <w:t>Оснащение средствами обучения и воспитания общеобразовательны</w:t>
      </w:r>
      <w:r w:rsidR="000F6B18" w:rsidRPr="00963B9D">
        <w:rPr>
          <w:rFonts w:ascii="Times New Roman" w:hAnsi="Times New Roman" w:cs="Times New Roman"/>
          <w:sz w:val="28"/>
          <w:szCs w:val="28"/>
        </w:rPr>
        <w:t>х организаций Иркутской области»</w:t>
      </w:r>
      <w:r w:rsidR="002A7671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был приобретен кабинет физики для МО</w:t>
      </w:r>
      <w:r w:rsidR="00CC79AB" w:rsidRPr="00963B9D">
        <w:rPr>
          <w:rFonts w:ascii="Times New Roman" w:hAnsi="Times New Roman" w:cs="Times New Roman"/>
          <w:sz w:val="28"/>
          <w:szCs w:val="28"/>
        </w:rPr>
        <w:t xml:space="preserve">У «Булюшкинская СОШ» стоимостью </w:t>
      </w:r>
      <w:r w:rsidR="002A7671" w:rsidRPr="00963B9D">
        <w:rPr>
          <w:rFonts w:ascii="Times New Roman" w:hAnsi="Times New Roman" w:cs="Times New Roman"/>
          <w:sz w:val="28"/>
          <w:szCs w:val="28"/>
        </w:rPr>
        <w:t>2</w:t>
      </w:r>
      <w:r w:rsidR="0076361E" w:rsidRPr="00963B9D">
        <w:rPr>
          <w:rFonts w:ascii="Times New Roman" w:hAnsi="Times New Roman" w:cs="Times New Roman"/>
          <w:sz w:val="28"/>
          <w:szCs w:val="28"/>
        </w:rPr>
        <w:t>,</w:t>
      </w:r>
      <w:r w:rsidR="002A7671" w:rsidRPr="00963B9D">
        <w:rPr>
          <w:rFonts w:ascii="Times New Roman" w:hAnsi="Times New Roman" w:cs="Times New Roman"/>
          <w:sz w:val="28"/>
          <w:szCs w:val="28"/>
        </w:rPr>
        <w:t>5</w:t>
      </w:r>
      <w:r w:rsidR="0076361E" w:rsidRPr="00963B9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2A7671" w:rsidRPr="00963B9D">
        <w:rPr>
          <w:rFonts w:ascii="Times New Roman" w:hAnsi="Times New Roman" w:cs="Times New Roman"/>
          <w:sz w:val="28"/>
          <w:szCs w:val="28"/>
        </w:rPr>
        <w:t xml:space="preserve">руб.   </w:t>
      </w:r>
    </w:p>
    <w:p w14:paraId="1EBAE663" w14:textId="77777777" w:rsidR="00216A8A" w:rsidRPr="00963B9D" w:rsidRDefault="00B650D6" w:rsidP="00962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На реализацию м</w:t>
      </w:r>
      <w:r w:rsidR="00EE490F" w:rsidRPr="00963B9D">
        <w:rPr>
          <w:rFonts w:ascii="Times New Roman" w:hAnsi="Times New Roman" w:cs="Times New Roman"/>
          <w:sz w:val="28"/>
          <w:szCs w:val="28"/>
        </w:rPr>
        <w:t>ероприяти</w:t>
      </w:r>
      <w:r w:rsidRPr="00963B9D">
        <w:rPr>
          <w:rFonts w:ascii="Times New Roman" w:hAnsi="Times New Roman" w:cs="Times New Roman"/>
          <w:sz w:val="28"/>
          <w:szCs w:val="28"/>
        </w:rPr>
        <w:t>я</w:t>
      </w:r>
      <w:r w:rsidR="00EE490F" w:rsidRPr="00963B9D">
        <w:rPr>
          <w:rFonts w:ascii="Times New Roman" w:hAnsi="Times New Roman" w:cs="Times New Roman"/>
          <w:sz w:val="28"/>
          <w:szCs w:val="28"/>
        </w:rPr>
        <w:t xml:space="preserve"> «</w:t>
      </w:r>
      <w:r w:rsidR="002A7671" w:rsidRPr="00963B9D">
        <w:rPr>
          <w:rFonts w:ascii="Times New Roman" w:hAnsi="Times New Roman" w:cs="Times New Roman"/>
          <w:sz w:val="28"/>
          <w:szCs w:val="28"/>
        </w:rPr>
        <w:t>Дополнительное финансовое обеспечение мероприятий по организации питания обучающихся в муниципальных общеобразовательных организациях в Ир</w:t>
      </w:r>
      <w:r w:rsidR="00CB7460" w:rsidRPr="00963B9D">
        <w:rPr>
          <w:rFonts w:ascii="Times New Roman" w:hAnsi="Times New Roman" w:cs="Times New Roman"/>
          <w:sz w:val="28"/>
          <w:szCs w:val="28"/>
        </w:rPr>
        <w:t>кутской области»</w:t>
      </w:r>
      <w:r w:rsidRPr="00963B9D">
        <w:rPr>
          <w:rFonts w:ascii="Times New Roman" w:hAnsi="Times New Roman" w:cs="Times New Roman"/>
          <w:sz w:val="28"/>
          <w:szCs w:val="28"/>
        </w:rPr>
        <w:t xml:space="preserve"> были получены субсидии</w:t>
      </w:r>
      <w:r w:rsidR="008359A4" w:rsidRPr="00963B9D">
        <w:rPr>
          <w:rFonts w:ascii="Times New Roman" w:hAnsi="Times New Roman" w:cs="Times New Roman"/>
          <w:sz w:val="28"/>
          <w:szCs w:val="28"/>
        </w:rPr>
        <w:t xml:space="preserve"> в размере 11 млн. руб.</w:t>
      </w:r>
      <w:r w:rsidR="00962B6C">
        <w:rPr>
          <w:rFonts w:ascii="Times New Roman" w:hAnsi="Times New Roman" w:cs="Times New Roman"/>
          <w:sz w:val="28"/>
          <w:szCs w:val="28"/>
        </w:rPr>
        <w:t xml:space="preserve"> </w:t>
      </w:r>
      <w:r w:rsidR="00216A8A" w:rsidRPr="00963B9D">
        <w:rPr>
          <w:rFonts w:ascii="Times New Roman" w:hAnsi="Times New Roman" w:cs="Times New Roman"/>
          <w:sz w:val="28"/>
          <w:szCs w:val="28"/>
        </w:rPr>
        <w:t xml:space="preserve">В 2023 году данные субсидии запланированы в сумме </w:t>
      </w:r>
      <w:r w:rsidR="008359A4" w:rsidRPr="00963B9D">
        <w:rPr>
          <w:rFonts w:ascii="Times New Roman" w:hAnsi="Times New Roman" w:cs="Times New Roman"/>
          <w:sz w:val="28"/>
          <w:szCs w:val="28"/>
        </w:rPr>
        <w:t>9,5 млн. руб.</w:t>
      </w:r>
    </w:p>
    <w:p w14:paraId="032530EC" w14:textId="77777777" w:rsidR="002A7671" w:rsidRPr="00963B9D" w:rsidRDefault="00CB7460" w:rsidP="00C25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Мероприятие «</w:t>
      </w:r>
      <w:r w:rsidR="00841192" w:rsidRPr="00963B9D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государственных, муниципальных, а также некоммерческих общеобразовательных организациях в Иркутской области</w:t>
      </w:r>
      <w:r w:rsidRPr="00963B9D">
        <w:rPr>
          <w:rFonts w:ascii="Times New Roman" w:hAnsi="Times New Roman" w:cs="Times New Roman"/>
          <w:sz w:val="28"/>
          <w:szCs w:val="28"/>
        </w:rPr>
        <w:t>»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0D48C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53FF3" w:rsidRPr="00963B9D">
        <w:rPr>
          <w:rFonts w:ascii="Times New Roman" w:hAnsi="Times New Roman" w:cs="Times New Roman"/>
          <w:sz w:val="28"/>
          <w:szCs w:val="28"/>
        </w:rPr>
        <w:t xml:space="preserve">реализовано на сумму </w:t>
      </w:r>
      <w:r w:rsidR="00841192" w:rsidRPr="00963B9D">
        <w:rPr>
          <w:rFonts w:ascii="Times New Roman" w:hAnsi="Times New Roman" w:cs="Times New Roman"/>
          <w:sz w:val="28"/>
          <w:szCs w:val="28"/>
        </w:rPr>
        <w:t>17</w:t>
      </w:r>
      <w:r w:rsidR="0076361E" w:rsidRPr="00963B9D">
        <w:rPr>
          <w:rFonts w:ascii="Times New Roman" w:hAnsi="Times New Roman" w:cs="Times New Roman"/>
          <w:sz w:val="28"/>
          <w:szCs w:val="28"/>
        </w:rPr>
        <w:t>,</w:t>
      </w:r>
      <w:r w:rsidRPr="00963B9D">
        <w:rPr>
          <w:rFonts w:ascii="Times New Roman" w:hAnsi="Times New Roman" w:cs="Times New Roman"/>
          <w:sz w:val="28"/>
          <w:szCs w:val="28"/>
        </w:rPr>
        <w:t>1</w:t>
      </w:r>
      <w:r w:rsidR="0076361E" w:rsidRPr="00963B9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4D26FC0" w14:textId="77777777" w:rsidR="00841192" w:rsidRPr="00963B9D" w:rsidRDefault="00CB7460" w:rsidP="00C256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841192" w:rsidRPr="00963B9D">
        <w:rPr>
          <w:rFonts w:ascii="Times New Roman" w:hAnsi="Times New Roman" w:cs="Times New Roman"/>
          <w:sz w:val="28"/>
          <w:szCs w:val="28"/>
        </w:rPr>
        <w:t>Приобретение учебников и учебных пособий, а также учебно-методических материалов государственными и муниципальными общеобразовательными ор</w:t>
      </w:r>
      <w:r w:rsidRPr="00963B9D">
        <w:rPr>
          <w:rFonts w:ascii="Times New Roman" w:hAnsi="Times New Roman" w:cs="Times New Roman"/>
          <w:sz w:val="28"/>
          <w:szCs w:val="28"/>
        </w:rPr>
        <w:t>ганизациями в Иркутской области»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211693" w:rsidRPr="00963B9D">
        <w:rPr>
          <w:rFonts w:ascii="Times New Roman" w:hAnsi="Times New Roman" w:cs="Times New Roman"/>
          <w:sz w:val="28"/>
          <w:szCs w:val="28"/>
        </w:rPr>
        <w:t>приобретены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211693" w:rsidRPr="00963B9D">
        <w:rPr>
          <w:rFonts w:ascii="Times New Roman" w:hAnsi="Times New Roman" w:cs="Times New Roman"/>
          <w:sz w:val="28"/>
          <w:szCs w:val="28"/>
        </w:rPr>
        <w:t>учебники</w:t>
      </w:r>
      <w:r w:rsidRPr="00963B9D">
        <w:rPr>
          <w:rFonts w:ascii="Times New Roman" w:hAnsi="Times New Roman" w:cs="Times New Roman"/>
          <w:sz w:val="28"/>
          <w:szCs w:val="28"/>
        </w:rPr>
        <w:t>,</w:t>
      </w:r>
      <w:r w:rsidR="00211693" w:rsidRPr="00963B9D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  <w:r w:rsidRPr="00963B9D">
        <w:rPr>
          <w:rFonts w:ascii="Times New Roman" w:hAnsi="Times New Roman" w:cs="Times New Roman"/>
          <w:sz w:val="28"/>
          <w:szCs w:val="28"/>
        </w:rPr>
        <w:t xml:space="preserve"> на </w:t>
      </w:r>
      <w:r w:rsidR="008D34C0" w:rsidRPr="00963B9D">
        <w:rPr>
          <w:rFonts w:ascii="Times New Roman" w:hAnsi="Times New Roman" w:cs="Times New Roman"/>
          <w:sz w:val="28"/>
          <w:szCs w:val="28"/>
        </w:rPr>
        <w:t>сумму 3</w:t>
      </w:r>
      <w:r w:rsidR="0076361E" w:rsidRPr="00963B9D">
        <w:rPr>
          <w:rFonts w:ascii="Times New Roman" w:hAnsi="Times New Roman" w:cs="Times New Roman"/>
          <w:sz w:val="28"/>
          <w:szCs w:val="28"/>
        </w:rPr>
        <w:t>,8 млн</w:t>
      </w:r>
      <w:r w:rsidRPr="00963B9D">
        <w:rPr>
          <w:rFonts w:ascii="Times New Roman" w:hAnsi="Times New Roman" w:cs="Times New Roman"/>
          <w:sz w:val="28"/>
          <w:szCs w:val="28"/>
        </w:rPr>
        <w:t>. руб.</w:t>
      </w:r>
      <w:r w:rsidR="00B144D2" w:rsidRPr="00963B9D">
        <w:rPr>
          <w:rFonts w:ascii="Times New Roman" w:hAnsi="Times New Roman" w:cs="Times New Roman"/>
          <w:sz w:val="28"/>
          <w:szCs w:val="28"/>
        </w:rPr>
        <w:t xml:space="preserve"> В 2023 году запланировано приобретение учебников на 2,2 млн. руб.</w:t>
      </w:r>
    </w:p>
    <w:p w14:paraId="5816046C" w14:textId="77777777" w:rsidR="00841192" w:rsidRPr="00963B9D" w:rsidRDefault="00211693" w:rsidP="00211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регионального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проекта «Модернизация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школьных систе</w:t>
      </w:r>
      <w:r w:rsidRPr="00963B9D">
        <w:rPr>
          <w:rFonts w:ascii="Times New Roman" w:hAnsi="Times New Roman" w:cs="Times New Roman"/>
          <w:sz w:val="28"/>
          <w:szCs w:val="28"/>
        </w:rPr>
        <w:t xml:space="preserve">м образования Иркутской области» был проведен 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капитальный ремонт МОУ </w:t>
      </w:r>
      <w:r w:rsidR="00841192" w:rsidRPr="00963B9D">
        <w:rPr>
          <w:rFonts w:ascii="Times New Roman" w:hAnsi="Times New Roman" w:cs="Times New Roman"/>
          <w:sz w:val="28"/>
          <w:szCs w:val="28"/>
        </w:rPr>
        <w:lastRenderedPageBreak/>
        <w:t xml:space="preserve">«Гадалейская СОШ» </w:t>
      </w:r>
      <w:r w:rsidRPr="00963B9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41192" w:rsidRPr="00963B9D">
        <w:rPr>
          <w:rFonts w:ascii="Times New Roman" w:hAnsi="Times New Roman" w:cs="Times New Roman"/>
          <w:sz w:val="28"/>
          <w:szCs w:val="28"/>
        </w:rPr>
        <w:t>53</w:t>
      </w:r>
      <w:r w:rsidR="0076361E" w:rsidRPr="00963B9D">
        <w:rPr>
          <w:rFonts w:ascii="Times New Roman" w:hAnsi="Times New Roman" w:cs="Times New Roman"/>
          <w:sz w:val="28"/>
          <w:szCs w:val="28"/>
        </w:rPr>
        <w:t>,2 млн</w:t>
      </w:r>
      <w:r w:rsidR="00C25635" w:rsidRPr="00963B9D">
        <w:rPr>
          <w:rFonts w:ascii="Times New Roman" w:hAnsi="Times New Roman" w:cs="Times New Roman"/>
          <w:sz w:val="28"/>
          <w:szCs w:val="28"/>
        </w:rPr>
        <w:t>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 </w:t>
      </w:r>
      <w:r w:rsidR="00B144D2" w:rsidRPr="00963B9D">
        <w:rPr>
          <w:rFonts w:ascii="Times New Roman" w:hAnsi="Times New Roman" w:cs="Times New Roman"/>
          <w:sz w:val="28"/>
          <w:szCs w:val="28"/>
        </w:rPr>
        <w:t>Н</w:t>
      </w:r>
      <w:r w:rsidR="008D50C5" w:rsidRPr="00963B9D">
        <w:rPr>
          <w:rFonts w:ascii="Times New Roman" w:hAnsi="Times New Roman" w:cs="Times New Roman"/>
          <w:sz w:val="28"/>
          <w:szCs w:val="28"/>
        </w:rPr>
        <w:t>а 2023 год сумма по капитальному ремонту МОУ «Гадалейская СОШ» составит 29,4 млн. руб.</w:t>
      </w:r>
    </w:p>
    <w:p w14:paraId="5FB494C0" w14:textId="77777777" w:rsidR="00A53FF3" w:rsidRPr="00963B9D" w:rsidRDefault="00211693" w:rsidP="00C84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регионального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394A97" w:rsidRPr="00963B9D">
        <w:rPr>
          <w:rFonts w:ascii="Times New Roman" w:hAnsi="Times New Roman" w:cs="Times New Roman"/>
          <w:sz w:val="28"/>
          <w:szCs w:val="28"/>
        </w:rPr>
        <w:t>проект</w:t>
      </w:r>
      <w:r w:rsidR="00CC79AB" w:rsidRPr="00963B9D">
        <w:rPr>
          <w:rFonts w:ascii="Times New Roman" w:hAnsi="Times New Roman" w:cs="Times New Roman"/>
          <w:sz w:val="28"/>
          <w:szCs w:val="28"/>
        </w:rPr>
        <w:t>а</w:t>
      </w:r>
      <w:r w:rsidR="00394A97" w:rsidRPr="00963B9D">
        <w:rPr>
          <w:rFonts w:ascii="Times New Roman" w:hAnsi="Times New Roman" w:cs="Times New Roman"/>
          <w:sz w:val="28"/>
          <w:szCs w:val="28"/>
        </w:rPr>
        <w:t xml:space="preserve"> «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Патриотическое воспитание граждан </w:t>
      </w:r>
      <w:r w:rsidR="00394A97" w:rsidRPr="00963B9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63B9D">
        <w:rPr>
          <w:rFonts w:ascii="Times New Roman" w:hAnsi="Times New Roman" w:cs="Times New Roman"/>
          <w:sz w:val="28"/>
          <w:szCs w:val="28"/>
        </w:rPr>
        <w:t>»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CC79AB" w:rsidRPr="00963B9D">
        <w:rPr>
          <w:rFonts w:ascii="Times New Roman" w:hAnsi="Times New Roman" w:cs="Times New Roman"/>
          <w:sz w:val="28"/>
          <w:szCs w:val="28"/>
        </w:rPr>
        <w:t>в 2022</w:t>
      </w:r>
      <w:r w:rsidR="000D48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CC79AB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выделе</w:t>
      </w:r>
      <w:r w:rsidR="00A53FF3" w:rsidRPr="00963B9D">
        <w:rPr>
          <w:rFonts w:ascii="Times New Roman" w:hAnsi="Times New Roman" w:cs="Times New Roman"/>
          <w:sz w:val="28"/>
          <w:szCs w:val="28"/>
        </w:rPr>
        <w:t>но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76361E" w:rsidRPr="00963B9D">
        <w:rPr>
          <w:rFonts w:ascii="Times New Roman" w:hAnsi="Times New Roman" w:cs="Times New Roman"/>
          <w:sz w:val="28"/>
          <w:szCs w:val="28"/>
        </w:rPr>
        <w:t>2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руб. на </w:t>
      </w:r>
      <w:r w:rsidRPr="00963B9D">
        <w:rPr>
          <w:rFonts w:ascii="Times New Roman" w:hAnsi="Times New Roman" w:cs="Times New Roman"/>
          <w:sz w:val="28"/>
          <w:szCs w:val="28"/>
        </w:rPr>
        <w:t>оплату труда советникам.</w:t>
      </w:r>
      <w:r w:rsidR="00B144D2" w:rsidRPr="00963B9D">
        <w:rPr>
          <w:rFonts w:ascii="Times New Roman" w:hAnsi="Times New Roman" w:cs="Times New Roman"/>
          <w:sz w:val="28"/>
          <w:szCs w:val="28"/>
        </w:rPr>
        <w:t xml:space="preserve"> В 2023 году участие в данном проекте будет продолжено. </w:t>
      </w:r>
    </w:p>
    <w:p w14:paraId="2DBB6AB5" w14:textId="77777777" w:rsidR="00841192" w:rsidRPr="00963B9D" w:rsidRDefault="00B30B3F" w:rsidP="00B131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25635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841192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реализации государственной программы и прочие мероприятия в области образования» на 2019-2025 гг.</w:t>
      </w:r>
    </w:p>
    <w:p w14:paraId="09F97D3F" w14:textId="77777777" w:rsidR="00394A97" w:rsidRPr="00963B9D" w:rsidRDefault="00B30B3F" w:rsidP="00C84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</w:t>
      </w:r>
      <w:r w:rsidR="00841192" w:rsidRPr="00963B9D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Pr="00963B9D">
        <w:rPr>
          <w:rFonts w:ascii="Times New Roman" w:hAnsi="Times New Roman" w:cs="Times New Roman"/>
          <w:sz w:val="28"/>
          <w:szCs w:val="28"/>
        </w:rPr>
        <w:t>»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 на 2019 - 2025 годы</w:t>
      </w:r>
      <w:r w:rsidR="00D974C7" w:rsidRPr="00963B9D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841192" w:rsidRPr="00963B9D">
        <w:rPr>
          <w:rFonts w:ascii="Times New Roman" w:hAnsi="Times New Roman" w:cs="Times New Roman"/>
          <w:sz w:val="28"/>
          <w:szCs w:val="28"/>
        </w:rPr>
        <w:t>субсидии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8D34C0" w:rsidRPr="00963B9D">
        <w:rPr>
          <w:rFonts w:ascii="Times New Roman" w:hAnsi="Times New Roman" w:cs="Times New Roman"/>
          <w:sz w:val="28"/>
          <w:szCs w:val="28"/>
        </w:rPr>
        <w:t>.</w:t>
      </w:r>
      <w:r w:rsidR="00D974C7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D34C0" w:rsidRPr="00963B9D">
        <w:rPr>
          <w:rFonts w:ascii="Times New Roman" w:hAnsi="Times New Roman" w:cs="Times New Roman"/>
          <w:sz w:val="28"/>
          <w:szCs w:val="28"/>
        </w:rPr>
        <w:t>В</w:t>
      </w:r>
      <w:r w:rsidRPr="00963B9D">
        <w:rPr>
          <w:rFonts w:ascii="Times New Roman" w:hAnsi="Times New Roman" w:cs="Times New Roman"/>
          <w:sz w:val="28"/>
          <w:szCs w:val="28"/>
        </w:rPr>
        <w:t xml:space="preserve"> 2022 году был произведен ремонт спортзала МОУ «Перфиловская СОШ» на 5</w:t>
      </w:r>
      <w:r w:rsidR="0076361E" w:rsidRPr="00963B9D">
        <w:rPr>
          <w:rFonts w:ascii="Times New Roman" w:hAnsi="Times New Roman" w:cs="Times New Roman"/>
          <w:sz w:val="28"/>
          <w:szCs w:val="28"/>
        </w:rPr>
        <w:t>,3 млн</w:t>
      </w:r>
      <w:r w:rsidRPr="00963B9D">
        <w:rPr>
          <w:rFonts w:ascii="Times New Roman" w:hAnsi="Times New Roman" w:cs="Times New Roman"/>
          <w:sz w:val="28"/>
          <w:szCs w:val="28"/>
        </w:rPr>
        <w:t>.</w:t>
      </w:r>
      <w:r w:rsidR="00E9318F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 xml:space="preserve">руб. В 2023 году запланирован ремонт спортзала МОУ «Бадарская СОШ» и МОУ «Едогонская СОШ» на общую сумму </w:t>
      </w:r>
      <w:r w:rsidR="0076361E" w:rsidRPr="00963B9D">
        <w:rPr>
          <w:rFonts w:ascii="Times New Roman" w:hAnsi="Times New Roman" w:cs="Times New Roman"/>
          <w:sz w:val="28"/>
          <w:szCs w:val="28"/>
        </w:rPr>
        <w:t>9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346850C" w14:textId="77777777" w:rsidR="00F60566" w:rsidRPr="00963B9D" w:rsidRDefault="00B13176" w:rsidP="00C849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4119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Государственная программа Иркутской области </w:t>
      </w:r>
    </w:p>
    <w:p w14:paraId="036AE8D1" w14:textId="77777777" w:rsidR="00394A97" w:rsidRPr="00963B9D" w:rsidRDefault="00841192" w:rsidP="00C849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«Социальная поддержк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>а населения» на 2019 - 2025 гг.</w:t>
      </w:r>
    </w:p>
    <w:p w14:paraId="37724A08" w14:textId="77777777" w:rsidR="00394A97" w:rsidRPr="00963B9D" w:rsidRDefault="00B30B3F" w:rsidP="00B131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5635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7449C8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 w:rsidR="00E70450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41192" w:rsidRPr="00963B9D">
        <w:rPr>
          <w:rFonts w:ascii="Times New Roman" w:hAnsi="Times New Roman" w:cs="Times New Roman"/>
          <w:b/>
          <w:i/>
          <w:sz w:val="28"/>
          <w:szCs w:val="28"/>
        </w:rPr>
        <w:t>Развитие системы отдыха и оздоров</w:t>
      </w:r>
      <w:r w:rsidR="00840EF6" w:rsidRPr="00963B9D">
        <w:rPr>
          <w:rFonts w:ascii="Times New Roman" w:hAnsi="Times New Roman" w:cs="Times New Roman"/>
          <w:b/>
          <w:i/>
          <w:sz w:val="28"/>
          <w:szCs w:val="28"/>
        </w:rPr>
        <w:t>ления детей в Иркутской области»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2019 - 2025 гг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68EDFE9" w14:textId="77777777" w:rsidR="00841192" w:rsidRPr="00963B9D" w:rsidRDefault="00B30B3F" w:rsidP="00394A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</w:t>
      </w:r>
      <w:r w:rsidR="00840EF6" w:rsidRPr="00963B9D">
        <w:rPr>
          <w:rFonts w:ascii="Times New Roman" w:hAnsi="Times New Roman" w:cs="Times New Roman"/>
          <w:sz w:val="28"/>
          <w:szCs w:val="28"/>
        </w:rPr>
        <w:t>р</w:t>
      </w:r>
      <w:r w:rsidRPr="00963B9D">
        <w:rPr>
          <w:rFonts w:ascii="Times New Roman" w:hAnsi="Times New Roman" w:cs="Times New Roman"/>
          <w:sz w:val="28"/>
          <w:szCs w:val="28"/>
        </w:rPr>
        <w:t xml:space="preserve">амках реализации данной подпрограммы в 2022 была получена субсидия по организации </w:t>
      </w:r>
      <w:r w:rsidR="00841192" w:rsidRPr="00963B9D">
        <w:rPr>
          <w:rFonts w:ascii="Times New Roman" w:hAnsi="Times New Roman" w:cs="Times New Roman"/>
          <w:sz w:val="28"/>
          <w:szCs w:val="28"/>
        </w:rPr>
        <w:t>отдыха детей в каникулярное время на оплату стоимости набора продуктов питания в лагерях с дневным пребыванием детей</w:t>
      </w:r>
      <w:r w:rsidRPr="00963B9D">
        <w:rPr>
          <w:rFonts w:ascii="Times New Roman" w:hAnsi="Times New Roman" w:cs="Times New Roman"/>
          <w:sz w:val="28"/>
          <w:szCs w:val="28"/>
        </w:rPr>
        <w:t xml:space="preserve"> в </w:t>
      </w:r>
      <w:r w:rsidR="00840EF6" w:rsidRPr="00963B9D">
        <w:rPr>
          <w:rFonts w:ascii="Times New Roman" w:hAnsi="Times New Roman" w:cs="Times New Roman"/>
          <w:sz w:val="28"/>
          <w:szCs w:val="28"/>
        </w:rPr>
        <w:t>сумме 3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6E0B8B" w:rsidRPr="00963B9D">
        <w:rPr>
          <w:rFonts w:ascii="Times New Roman" w:hAnsi="Times New Roman" w:cs="Times New Roman"/>
          <w:sz w:val="28"/>
          <w:szCs w:val="28"/>
        </w:rPr>
        <w:t>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41192" w:rsidRPr="00963B9D">
        <w:rPr>
          <w:rFonts w:ascii="Times New Roman" w:hAnsi="Times New Roman" w:cs="Times New Roman"/>
          <w:sz w:val="28"/>
          <w:szCs w:val="28"/>
        </w:rPr>
        <w:t xml:space="preserve">руб. </w:t>
      </w:r>
      <w:r w:rsidR="00897FCD" w:rsidRPr="00963B9D">
        <w:rPr>
          <w:rFonts w:ascii="Times New Roman" w:hAnsi="Times New Roman" w:cs="Times New Roman"/>
          <w:sz w:val="28"/>
          <w:szCs w:val="28"/>
        </w:rPr>
        <w:t xml:space="preserve">В 2023 году размер данной субсидии планируется в сумме </w:t>
      </w:r>
      <w:r w:rsidR="00841192" w:rsidRPr="00963B9D">
        <w:rPr>
          <w:rFonts w:ascii="Times New Roman" w:hAnsi="Times New Roman" w:cs="Times New Roman"/>
          <w:sz w:val="28"/>
          <w:szCs w:val="28"/>
        </w:rPr>
        <w:t>3</w:t>
      </w:r>
      <w:r w:rsidR="006E0B8B" w:rsidRPr="00963B9D">
        <w:rPr>
          <w:rFonts w:ascii="Times New Roman" w:hAnsi="Times New Roman" w:cs="Times New Roman"/>
          <w:sz w:val="28"/>
          <w:szCs w:val="28"/>
        </w:rPr>
        <w:t>,</w:t>
      </w:r>
      <w:r w:rsidR="00841192" w:rsidRPr="00963B9D">
        <w:rPr>
          <w:rFonts w:ascii="Times New Roman" w:hAnsi="Times New Roman" w:cs="Times New Roman"/>
          <w:sz w:val="28"/>
          <w:szCs w:val="28"/>
        </w:rPr>
        <w:t>6</w:t>
      </w:r>
      <w:r w:rsidR="006E0B8B" w:rsidRPr="00963B9D">
        <w:rPr>
          <w:rFonts w:ascii="Times New Roman" w:hAnsi="Times New Roman" w:cs="Times New Roman"/>
          <w:sz w:val="28"/>
          <w:szCs w:val="28"/>
        </w:rPr>
        <w:t xml:space="preserve"> млн</w:t>
      </w:r>
      <w:r w:rsidR="00841192" w:rsidRPr="00963B9D">
        <w:rPr>
          <w:rFonts w:ascii="Times New Roman" w:hAnsi="Times New Roman" w:cs="Times New Roman"/>
          <w:sz w:val="28"/>
          <w:szCs w:val="28"/>
        </w:rPr>
        <w:t>.</w:t>
      </w:r>
      <w:r w:rsidR="006E0B8B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97FCD" w:rsidRPr="00963B9D">
        <w:rPr>
          <w:rFonts w:ascii="Times New Roman" w:hAnsi="Times New Roman" w:cs="Times New Roman"/>
          <w:sz w:val="28"/>
          <w:szCs w:val="28"/>
        </w:rPr>
        <w:t>руб.</w:t>
      </w:r>
    </w:p>
    <w:p w14:paraId="2230C0AB" w14:textId="77777777" w:rsidR="00897FCD" w:rsidRPr="00963B9D" w:rsidRDefault="00840EF6" w:rsidP="00B131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5635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897FCD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Дети Приангарья».</w:t>
      </w:r>
    </w:p>
    <w:p w14:paraId="435C1D7D" w14:textId="77777777" w:rsidR="00F30022" w:rsidRPr="00963B9D" w:rsidRDefault="00840EF6" w:rsidP="00C84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рамках реализации данной </w:t>
      </w:r>
      <w:r w:rsidR="00FD4B2E" w:rsidRPr="00963B9D">
        <w:rPr>
          <w:rFonts w:ascii="Times New Roman" w:hAnsi="Times New Roman" w:cs="Times New Roman"/>
          <w:sz w:val="28"/>
          <w:szCs w:val="28"/>
        </w:rPr>
        <w:t>подпрограммы в</w:t>
      </w:r>
      <w:r w:rsidRPr="00963B9D">
        <w:rPr>
          <w:rFonts w:ascii="Times New Roman" w:hAnsi="Times New Roman" w:cs="Times New Roman"/>
          <w:sz w:val="28"/>
          <w:szCs w:val="28"/>
        </w:rPr>
        <w:t xml:space="preserve"> 20</w:t>
      </w:r>
      <w:r w:rsidR="005C3797" w:rsidRPr="00963B9D">
        <w:rPr>
          <w:rFonts w:ascii="Times New Roman" w:hAnsi="Times New Roman" w:cs="Times New Roman"/>
          <w:sz w:val="28"/>
          <w:szCs w:val="28"/>
        </w:rPr>
        <w:t>22 году была получена субсидия н</w:t>
      </w:r>
      <w:r w:rsidRPr="00963B9D">
        <w:rPr>
          <w:rFonts w:ascii="Times New Roman" w:hAnsi="Times New Roman" w:cs="Times New Roman"/>
          <w:sz w:val="28"/>
          <w:szCs w:val="28"/>
        </w:rPr>
        <w:t xml:space="preserve">а осуществление отдельных областных государственных полномочий по </w:t>
      </w:r>
      <w:r w:rsidR="00671B71" w:rsidRPr="00963B9D">
        <w:rPr>
          <w:rFonts w:ascii="Times New Roman" w:hAnsi="Times New Roman" w:cs="Times New Roman"/>
          <w:sz w:val="28"/>
          <w:szCs w:val="28"/>
        </w:rPr>
        <w:t>предоставлению</w:t>
      </w:r>
      <w:r w:rsidRPr="00963B9D">
        <w:rPr>
          <w:rFonts w:ascii="Times New Roman" w:hAnsi="Times New Roman" w:cs="Times New Roman"/>
          <w:sz w:val="28"/>
          <w:szCs w:val="28"/>
        </w:rPr>
        <w:t xml:space="preserve"> мер социальной поддержки многодетным и малоимущим семьям на сумму 11</w:t>
      </w:r>
      <w:r w:rsidR="006E0B8B" w:rsidRPr="00963B9D">
        <w:rPr>
          <w:rFonts w:ascii="Times New Roman" w:hAnsi="Times New Roman" w:cs="Times New Roman"/>
          <w:sz w:val="28"/>
          <w:szCs w:val="28"/>
        </w:rPr>
        <w:t>,</w:t>
      </w:r>
      <w:r w:rsidRPr="00963B9D">
        <w:rPr>
          <w:rFonts w:ascii="Times New Roman" w:hAnsi="Times New Roman" w:cs="Times New Roman"/>
          <w:sz w:val="28"/>
          <w:szCs w:val="28"/>
        </w:rPr>
        <w:t xml:space="preserve">4 </w:t>
      </w:r>
      <w:r w:rsidR="006E0B8B" w:rsidRPr="00963B9D">
        <w:rPr>
          <w:rFonts w:ascii="Times New Roman" w:hAnsi="Times New Roman" w:cs="Times New Roman"/>
          <w:sz w:val="28"/>
          <w:szCs w:val="28"/>
        </w:rPr>
        <w:t>млн</w:t>
      </w:r>
      <w:r w:rsidRPr="00963B9D">
        <w:rPr>
          <w:rFonts w:ascii="Times New Roman" w:hAnsi="Times New Roman" w:cs="Times New Roman"/>
          <w:sz w:val="28"/>
          <w:szCs w:val="28"/>
        </w:rPr>
        <w:t xml:space="preserve">. руб. </w:t>
      </w:r>
      <w:r w:rsidR="00897FCD" w:rsidRPr="00963B9D">
        <w:rPr>
          <w:rFonts w:ascii="Times New Roman" w:hAnsi="Times New Roman" w:cs="Times New Roman"/>
          <w:sz w:val="28"/>
          <w:szCs w:val="28"/>
        </w:rPr>
        <w:t>В 2023 году -</w:t>
      </w:r>
      <w:r w:rsidRPr="00963B9D">
        <w:rPr>
          <w:rFonts w:ascii="Times New Roman" w:hAnsi="Times New Roman" w:cs="Times New Roman"/>
          <w:sz w:val="28"/>
          <w:szCs w:val="28"/>
        </w:rPr>
        <w:t xml:space="preserve"> 14</w:t>
      </w:r>
      <w:r w:rsidR="006E0B8B" w:rsidRPr="00963B9D">
        <w:rPr>
          <w:rFonts w:ascii="Times New Roman" w:hAnsi="Times New Roman" w:cs="Times New Roman"/>
          <w:sz w:val="28"/>
          <w:szCs w:val="28"/>
        </w:rPr>
        <w:t>,</w:t>
      </w:r>
      <w:r w:rsidRPr="00963B9D">
        <w:rPr>
          <w:rFonts w:ascii="Times New Roman" w:hAnsi="Times New Roman" w:cs="Times New Roman"/>
          <w:sz w:val="28"/>
          <w:szCs w:val="28"/>
        </w:rPr>
        <w:t>3</w:t>
      </w:r>
      <w:r w:rsidR="006E0B8B" w:rsidRPr="00963B9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3FE4152F" w14:textId="77777777" w:rsidR="00F60566" w:rsidRPr="00963B9D" w:rsidRDefault="00F30022" w:rsidP="00F60566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Государственная программа Иркутской области</w:t>
      </w:r>
    </w:p>
    <w:p w14:paraId="2C0D7E92" w14:textId="77777777" w:rsidR="00F30022" w:rsidRPr="00963B9D" w:rsidRDefault="00F30022" w:rsidP="00F60566">
      <w:pPr>
        <w:pStyle w:val="a3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«Развитие физической ку</w:t>
      </w:r>
      <w:r w:rsidR="00CA6EC2" w:rsidRPr="00963B9D">
        <w:rPr>
          <w:rFonts w:ascii="Times New Roman" w:hAnsi="Times New Roman" w:cs="Times New Roman"/>
          <w:b/>
          <w:i/>
          <w:sz w:val="28"/>
          <w:szCs w:val="28"/>
        </w:rPr>
        <w:t>ль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>туры и спорта» на 2019-2024 гг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CBD805B" w14:textId="77777777" w:rsidR="00C8492D" w:rsidRPr="00963B9D" w:rsidRDefault="00840EF6" w:rsidP="00B1317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3.1</w:t>
      </w:r>
      <w:r w:rsidR="00675AF6" w:rsidRPr="00963B9D">
        <w:rPr>
          <w:rFonts w:ascii="Times New Roman" w:hAnsi="Times New Roman" w:cs="Times New Roman"/>
          <w:b/>
          <w:i/>
          <w:sz w:val="28"/>
          <w:szCs w:val="28"/>
        </w:rPr>
        <w:t>. Подпрограмма</w:t>
      </w:r>
      <w:r w:rsidR="00F3002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спортивной инфраструктуры и материально-технической базы в Иркутской области» на 2019-2024 гг</w:t>
      </w:r>
      <w:r w:rsidR="00675AF6" w:rsidRPr="00963B9D">
        <w:rPr>
          <w:rFonts w:ascii="Times New Roman" w:hAnsi="Times New Roman" w:cs="Times New Roman"/>
          <w:b/>
          <w:sz w:val="28"/>
          <w:szCs w:val="28"/>
        </w:rPr>
        <w:t>.</w:t>
      </w:r>
    </w:p>
    <w:p w14:paraId="2CF1EA51" w14:textId="77777777" w:rsidR="005C3797" w:rsidRPr="00963B9D" w:rsidRDefault="005C3797" w:rsidP="00C8492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данной подпрограммы</w:t>
      </w:r>
      <w:r w:rsidRPr="00963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в 2022 году</w:t>
      </w:r>
      <w:r w:rsidRPr="00963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приобретено оборудование для ГТО, тренажеры для МКУ «Спортивная школа», лыжный инвентарь, мячи для командных видов спорта на сумму 476,6 тыс. руб.</w:t>
      </w:r>
    </w:p>
    <w:p w14:paraId="57B6F54C" w14:textId="77777777" w:rsidR="00F30022" w:rsidRPr="00963B9D" w:rsidRDefault="00781FB3" w:rsidP="00675AF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30022" w:rsidRPr="00963B9D">
        <w:rPr>
          <w:rFonts w:ascii="Times New Roman" w:hAnsi="Times New Roman" w:cs="Times New Roman"/>
          <w:b/>
          <w:i/>
          <w:sz w:val="28"/>
          <w:szCs w:val="28"/>
        </w:rPr>
        <w:t>. Государственная программа Иркутской области «Молодежн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>ая политика» на 2019 - 2024 гг.</w:t>
      </w:r>
    </w:p>
    <w:p w14:paraId="20ED5694" w14:textId="77777777" w:rsidR="00F30022" w:rsidRPr="00963B9D" w:rsidRDefault="00781FB3" w:rsidP="00B1317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7307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F30022" w:rsidRPr="00963B9D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>ие молодежи»</w:t>
      </w:r>
      <w:r w:rsidR="00A7307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2019 - 2024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F30022" w:rsidRPr="00963B9D">
        <w:rPr>
          <w:rFonts w:ascii="Times New Roman" w:hAnsi="Times New Roman" w:cs="Times New Roman"/>
          <w:b/>
          <w:sz w:val="28"/>
          <w:szCs w:val="28"/>
        </w:rPr>
        <w:t>.</w:t>
      </w:r>
    </w:p>
    <w:p w14:paraId="4C1F29CE" w14:textId="77777777" w:rsidR="005B3EF1" w:rsidRPr="00963B9D" w:rsidRDefault="00E5617D" w:rsidP="00675A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ведомственной целевой программы</w:t>
      </w:r>
      <w:r w:rsidR="00F30022" w:rsidRPr="00963B9D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в Иркутской области и допризывная подготовка молодежи» </w:t>
      </w:r>
      <w:r w:rsidRPr="00963B9D">
        <w:rPr>
          <w:rFonts w:ascii="Times New Roman" w:hAnsi="Times New Roman" w:cs="Times New Roman"/>
          <w:sz w:val="28"/>
          <w:szCs w:val="28"/>
        </w:rPr>
        <w:t>получена с</w:t>
      </w:r>
      <w:r w:rsidR="005B3EF1" w:rsidRPr="00963B9D">
        <w:rPr>
          <w:rFonts w:ascii="Times New Roman" w:hAnsi="Times New Roman" w:cs="Times New Roman"/>
          <w:sz w:val="28"/>
          <w:szCs w:val="28"/>
        </w:rPr>
        <w:t>убсидия на поддержку деятельности</w:t>
      </w:r>
      <w:r w:rsidRPr="00963B9D">
        <w:rPr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Молодежной и детской общест</w:t>
      </w:r>
      <w:r w:rsidR="007449C8">
        <w:rPr>
          <w:rFonts w:ascii="Times New Roman" w:hAnsi="Times New Roman" w:cs="Times New Roman"/>
          <w:sz w:val="28"/>
          <w:szCs w:val="28"/>
        </w:rPr>
        <w:t>венной организации</w:t>
      </w:r>
      <w:r w:rsidRPr="00963B9D">
        <w:rPr>
          <w:rFonts w:ascii="Times New Roman" w:hAnsi="Times New Roman" w:cs="Times New Roman"/>
          <w:sz w:val="28"/>
          <w:szCs w:val="28"/>
        </w:rPr>
        <w:t xml:space="preserve"> «СПЕКТР»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(</w:t>
      </w:r>
      <w:r w:rsidR="005B3EF1" w:rsidRPr="00963B9D">
        <w:rPr>
          <w:rFonts w:ascii="Times New Roman" w:hAnsi="Times New Roman" w:cs="Times New Roman"/>
          <w:sz w:val="28"/>
          <w:szCs w:val="28"/>
        </w:rPr>
        <w:t>МиДОО «СПЕКТР»</w:t>
      </w:r>
      <w:r w:rsidRPr="00963B9D">
        <w:rPr>
          <w:rFonts w:ascii="Times New Roman" w:hAnsi="Times New Roman" w:cs="Times New Roman"/>
          <w:sz w:val="28"/>
          <w:szCs w:val="28"/>
        </w:rPr>
        <w:t>)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3EF1" w:rsidRPr="00963B9D">
        <w:rPr>
          <w:rFonts w:ascii="Times New Roman" w:hAnsi="Times New Roman" w:cs="Times New Roman"/>
          <w:sz w:val="28"/>
          <w:szCs w:val="28"/>
        </w:rPr>
        <w:t>114,8 тыс. руб.</w:t>
      </w:r>
      <w:r w:rsidRPr="00963B9D">
        <w:rPr>
          <w:rFonts w:ascii="Times New Roman" w:hAnsi="Times New Roman" w:cs="Times New Roman"/>
          <w:sz w:val="28"/>
          <w:szCs w:val="28"/>
        </w:rPr>
        <w:t xml:space="preserve"> (Одним из направлений деятельности МиДОО «СПЕКТР» является вовлечение молодежи в волонтерскую деятельность</w:t>
      </w:r>
      <w:r w:rsidR="00C8492D" w:rsidRPr="00963B9D">
        <w:rPr>
          <w:rFonts w:ascii="Times New Roman" w:hAnsi="Times New Roman" w:cs="Times New Roman"/>
          <w:sz w:val="28"/>
          <w:szCs w:val="28"/>
        </w:rPr>
        <w:t>). П</w:t>
      </w:r>
      <w:r w:rsidRPr="00963B9D">
        <w:rPr>
          <w:rFonts w:ascii="Times New Roman" w:hAnsi="Times New Roman" w:cs="Times New Roman"/>
          <w:sz w:val="28"/>
          <w:szCs w:val="28"/>
        </w:rPr>
        <w:t>рофинансирована ставка регионального специалиста по патриотическому воспитанию в сумме 160,0 тыс. руб.</w:t>
      </w:r>
    </w:p>
    <w:p w14:paraId="6293ACF5" w14:textId="77777777" w:rsidR="005B3EF1" w:rsidRPr="00963B9D" w:rsidRDefault="00B13176" w:rsidP="00675AF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675AF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5B3EF1" w:rsidRPr="00963B9D">
        <w:rPr>
          <w:rFonts w:ascii="Times New Roman" w:hAnsi="Times New Roman" w:cs="Times New Roman"/>
          <w:b/>
          <w:i/>
          <w:sz w:val="28"/>
          <w:szCs w:val="28"/>
        </w:rPr>
        <w:t>Комплексные меры профилактики злоупотребления наркотическими средствами, токсическими и психотропными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веществами»</w:t>
      </w:r>
      <w:r w:rsidR="00C8492D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2019 - 2024 гг.</w:t>
      </w:r>
    </w:p>
    <w:p w14:paraId="565F2D23" w14:textId="77777777" w:rsidR="00C8492D" w:rsidRPr="00963B9D" w:rsidRDefault="00E5617D" w:rsidP="00C849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данной подпрограммы профинансирована ставка регионального специалиста по профилактике наркомании в сумме 150,0 тыс. руб.</w:t>
      </w:r>
    </w:p>
    <w:p w14:paraId="1C537467" w14:textId="77777777" w:rsidR="00F60566" w:rsidRPr="00963B9D" w:rsidRDefault="005B3EF1" w:rsidP="00F60566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программа Иркутской области </w:t>
      </w:r>
    </w:p>
    <w:p w14:paraId="48A56158" w14:textId="77777777" w:rsidR="005B3EF1" w:rsidRPr="00963B9D" w:rsidRDefault="005B3EF1" w:rsidP="00F60566">
      <w:pPr>
        <w:pStyle w:val="a3"/>
        <w:ind w:left="10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«Разв</w:t>
      </w:r>
      <w:r w:rsidR="00E9318F" w:rsidRPr="00963B9D">
        <w:rPr>
          <w:rFonts w:ascii="Times New Roman" w:hAnsi="Times New Roman" w:cs="Times New Roman"/>
          <w:b/>
          <w:i/>
          <w:sz w:val="28"/>
          <w:szCs w:val="28"/>
        </w:rPr>
        <w:t>итие культуры» на 2019-2024 гг.</w:t>
      </w:r>
    </w:p>
    <w:p w14:paraId="0B944337" w14:textId="77777777" w:rsidR="005B3EF1" w:rsidRPr="00963B9D" w:rsidRDefault="00B13176" w:rsidP="00675AF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75AF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.1. Подпрограмма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3EF1" w:rsidRPr="00963B9D">
        <w:rPr>
          <w:rFonts w:ascii="Times New Roman" w:hAnsi="Times New Roman" w:cs="Times New Roman"/>
          <w:b/>
          <w:i/>
          <w:sz w:val="28"/>
          <w:szCs w:val="28"/>
        </w:rPr>
        <w:t>Оказание финансовой поддержки муниципальным образованиям Иркутской области в сфере культуры и арх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ивного дела»</w:t>
      </w:r>
      <w:r w:rsidR="00E9318F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2019 - 2024 гг</w:t>
      </w:r>
      <w:r w:rsidR="005B3EF1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E34B14" w14:textId="77777777" w:rsidR="005B3EF1" w:rsidRPr="00963B9D" w:rsidRDefault="00F2333C" w:rsidP="007636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основного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963B9D">
        <w:rPr>
          <w:rFonts w:ascii="Times New Roman" w:hAnsi="Times New Roman" w:cs="Times New Roman"/>
          <w:sz w:val="28"/>
          <w:szCs w:val="28"/>
        </w:rPr>
        <w:t>я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«</w:t>
      </w:r>
      <w:r w:rsidR="005B3EF1" w:rsidRPr="00963B9D">
        <w:rPr>
          <w:rFonts w:ascii="Times New Roman" w:hAnsi="Times New Roman" w:cs="Times New Roman"/>
          <w:sz w:val="28"/>
          <w:szCs w:val="28"/>
        </w:rPr>
        <w:t>Приобретение, строительство, реконструкция, в том числе выполнение проектных и изыскательских работ объектов муниципальной собственности Иркутской области в сфере культуры и архивов</w:t>
      </w:r>
      <w:r w:rsidRPr="00963B9D">
        <w:rPr>
          <w:rFonts w:ascii="Times New Roman" w:hAnsi="Times New Roman" w:cs="Times New Roman"/>
          <w:sz w:val="28"/>
          <w:szCs w:val="28"/>
        </w:rPr>
        <w:t xml:space="preserve">» </w:t>
      </w:r>
      <w:r w:rsidR="0076361E" w:rsidRPr="00963B9D">
        <w:rPr>
          <w:rFonts w:ascii="Times New Roman" w:hAnsi="Times New Roman" w:cs="Times New Roman"/>
          <w:sz w:val="28"/>
          <w:szCs w:val="28"/>
        </w:rPr>
        <w:t xml:space="preserve">в 2022 году продолжено строительство 2 учреждений культуры: МКУК «Культурно-досуговый центр пос. Евдокимовский» и Культурно-досугового центра в пос. 4 отделение ГСС. Общая сумма финансирования работ по строительству в 2022 году – 57,2 млн. руб.  </w:t>
      </w:r>
    </w:p>
    <w:p w14:paraId="17C41DA7" w14:textId="77777777" w:rsidR="005B3EF1" w:rsidRPr="00963B9D" w:rsidRDefault="00781FB3" w:rsidP="00781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основного м</w:t>
      </w:r>
      <w:r w:rsidR="005B3EF1" w:rsidRPr="00963B9D">
        <w:rPr>
          <w:rFonts w:ascii="Times New Roman" w:hAnsi="Times New Roman" w:cs="Times New Roman"/>
          <w:sz w:val="28"/>
          <w:szCs w:val="28"/>
        </w:rPr>
        <w:t>ероп</w:t>
      </w:r>
      <w:r w:rsidRPr="00963B9D">
        <w:rPr>
          <w:rFonts w:ascii="Times New Roman" w:hAnsi="Times New Roman" w:cs="Times New Roman"/>
          <w:sz w:val="28"/>
          <w:szCs w:val="28"/>
        </w:rPr>
        <w:t>риятия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«Капитальные ремонты объектов культуры и архивов муниципальной собственности муниципальных образований Иркутской области</w:t>
      </w:r>
      <w:r w:rsidRPr="00963B9D">
        <w:rPr>
          <w:rFonts w:ascii="Times New Roman" w:hAnsi="Times New Roman" w:cs="Times New Roman"/>
          <w:sz w:val="28"/>
          <w:szCs w:val="28"/>
        </w:rPr>
        <w:t xml:space="preserve">» МКУК «Межпоселенческая центральная библиотека им. Г. С. Виноградова» Тулунского муниципального района получила финансирование на капитальный ремонт в размере 4,6 млн. руб., в т. ч. 4,3 млн. руб. из областного бюджета. Проведены работы по утеплению цоколя, возведению отмостков, монтажу системы отопления и сантехники, заменены дверные блоки, покрытия полов (настлан линолеум), выравнены и окрашены стены и потолок, проведены работы по облагораживанию территории учреждения – возведено металлическое ограждение. </w:t>
      </w:r>
    </w:p>
    <w:p w14:paraId="59B24BE9" w14:textId="77777777" w:rsidR="00BB6AC5" w:rsidRPr="00963B9D" w:rsidRDefault="00BB6AC5" w:rsidP="00BB6A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5793" w:rsidRPr="00963B9D">
        <w:rPr>
          <w:rFonts w:ascii="Times New Roman" w:hAnsi="Times New Roman" w:cs="Times New Roman"/>
          <w:sz w:val="28"/>
          <w:szCs w:val="28"/>
        </w:rPr>
        <w:t>П</w:t>
      </w:r>
      <w:r w:rsidRPr="00963B9D">
        <w:rPr>
          <w:rFonts w:ascii="Times New Roman" w:hAnsi="Times New Roman" w:cs="Times New Roman"/>
          <w:sz w:val="28"/>
          <w:szCs w:val="28"/>
        </w:rPr>
        <w:t xml:space="preserve">роекта «100 модельных Домов культуры Приангарью» культурно-досуговые центры с. Афанасьева и с. </w:t>
      </w:r>
      <w:r w:rsidR="001B426B" w:rsidRPr="00963B9D">
        <w:rPr>
          <w:rFonts w:ascii="Times New Roman" w:hAnsi="Times New Roman" w:cs="Times New Roman"/>
          <w:sz w:val="28"/>
          <w:szCs w:val="28"/>
        </w:rPr>
        <w:t>Гуран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получили субсидии </w:t>
      </w:r>
      <w:r w:rsidR="001B426B" w:rsidRPr="00963B9D">
        <w:rPr>
          <w:rFonts w:ascii="Times New Roman" w:hAnsi="Times New Roman" w:cs="Times New Roman"/>
          <w:sz w:val="28"/>
          <w:szCs w:val="28"/>
        </w:rPr>
        <w:t>в размере</w:t>
      </w:r>
      <w:r w:rsidRPr="00963B9D">
        <w:rPr>
          <w:rFonts w:ascii="Times New Roman" w:hAnsi="Times New Roman" w:cs="Times New Roman"/>
          <w:sz w:val="28"/>
          <w:szCs w:val="28"/>
        </w:rPr>
        <w:t xml:space="preserve"> 692,0 тыс. руб. на каждое учреждение. </w:t>
      </w:r>
      <w:r w:rsidR="00185793" w:rsidRPr="00963B9D">
        <w:rPr>
          <w:rFonts w:ascii="Times New Roman" w:hAnsi="Times New Roman" w:cs="Times New Roman"/>
          <w:sz w:val="28"/>
          <w:szCs w:val="28"/>
        </w:rPr>
        <w:t>П</w:t>
      </w:r>
      <w:r w:rsidRPr="00963B9D">
        <w:rPr>
          <w:rFonts w:ascii="Times New Roman" w:hAnsi="Times New Roman" w:cs="Times New Roman"/>
          <w:sz w:val="28"/>
          <w:szCs w:val="28"/>
        </w:rPr>
        <w:t>риобретены звуковое и световое оборудование, одежда сцены, мультимедийное оборудование.</w:t>
      </w:r>
    </w:p>
    <w:p w14:paraId="281704FC" w14:textId="77777777" w:rsidR="00BB6AC5" w:rsidRPr="00963B9D" w:rsidRDefault="00185793" w:rsidP="00E931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Проекта партии «Единая Россия» «Местный дом культуры» МКУК «Культурно-досуговый центр с. Котик» получил финансирование на текущий ремонт в размере 2,2 млн. руб. Произведена обшивка фасада, подлив отмостков, заменено напольное покрытие в зрительном зале.</w:t>
      </w:r>
    </w:p>
    <w:p w14:paraId="1626FB23" w14:textId="77777777" w:rsidR="005B3EF1" w:rsidRPr="00963B9D" w:rsidRDefault="00B13176" w:rsidP="00B131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75AF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E9318F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5B3EF1" w:rsidRPr="00963B9D">
        <w:rPr>
          <w:rFonts w:ascii="Times New Roman" w:hAnsi="Times New Roman" w:cs="Times New Roman"/>
          <w:b/>
          <w:i/>
          <w:sz w:val="28"/>
          <w:szCs w:val="28"/>
        </w:rPr>
        <w:t>Реализация единой государственной политики в сфере культуры и а</w:t>
      </w:r>
      <w:r w:rsidR="00E9318F" w:rsidRPr="00963B9D">
        <w:rPr>
          <w:rFonts w:ascii="Times New Roman" w:hAnsi="Times New Roman" w:cs="Times New Roman"/>
          <w:b/>
          <w:i/>
          <w:sz w:val="28"/>
          <w:szCs w:val="28"/>
        </w:rPr>
        <w:t>рхивного дела» на 2019-2024 гг.</w:t>
      </w:r>
    </w:p>
    <w:p w14:paraId="707D1B0B" w14:textId="77777777" w:rsidR="00BB6AC5" w:rsidRPr="00963B9D" w:rsidRDefault="00781FB3" w:rsidP="00BB6A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о</w:t>
      </w:r>
      <w:r w:rsidR="005B3EF1" w:rsidRPr="00963B9D">
        <w:rPr>
          <w:rFonts w:ascii="Times New Roman" w:hAnsi="Times New Roman" w:cs="Times New Roman"/>
          <w:sz w:val="28"/>
          <w:szCs w:val="28"/>
        </w:rPr>
        <w:t>сновно</w:t>
      </w:r>
      <w:r w:rsidRPr="00963B9D">
        <w:rPr>
          <w:rFonts w:ascii="Times New Roman" w:hAnsi="Times New Roman" w:cs="Times New Roman"/>
          <w:sz w:val="28"/>
          <w:szCs w:val="28"/>
        </w:rPr>
        <w:t>го мероприятия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«Организация деятельности государственных библиотек Иркутской области»</w:t>
      </w:r>
      <w:r w:rsidR="00CD2489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BB6AC5" w:rsidRPr="00963B9D">
        <w:rPr>
          <w:rFonts w:ascii="Times New Roman" w:hAnsi="Times New Roman" w:cs="Times New Roman"/>
          <w:sz w:val="28"/>
          <w:szCs w:val="28"/>
        </w:rPr>
        <w:t>получено финансирование из областного и федерального бюджетов в сумме 283,4 тыс. руб. для комплектования новой литературой библиотек района</w:t>
      </w:r>
      <w:r w:rsidR="00185793" w:rsidRPr="00963B9D">
        <w:rPr>
          <w:rFonts w:ascii="Times New Roman" w:hAnsi="Times New Roman" w:cs="Times New Roman"/>
          <w:sz w:val="28"/>
          <w:szCs w:val="28"/>
        </w:rPr>
        <w:t>.</w:t>
      </w:r>
    </w:p>
    <w:p w14:paraId="0A837115" w14:textId="77777777" w:rsidR="00BB6AC5" w:rsidRPr="00963B9D" w:rsidRDefault="00BB6AC5" w:rsidP="00B131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 w:rsidR="005B3EF1" w:rsidRPr="00963B9D">
        <w:rPr>
          <w:rFonts w:ascii="Times New Roman" w:hAnsi="Times New Roman" w:cs="Times New Roman"/>
          <w:sz w:val="28"/>
          <w:szCs w:val="28"/>
        </w:rPr>
        <w:t xml:space="preserve"> «Прочие мероприятия по реализации государственной политики в сфере культуры» на 2019 – 2024 годы</w:t>
      </w:r>
      <w:r w:rsidRPr="00963B9D">
        <w:rPr>
          <w:rFonts w:ascii="Times New Roman" w:hAnsi="Times New Roman" w:cs="Times New Roman"/>
          <w:sz w:val="28"/>
          <w:szCs w:val="28"/>
        </w:rPr>
        <w:t xml:space="preserve"> в 2022 году был проведен областной конкурс на лучшее сельское учреждение культуры и их работников. Победителями областного конкурса на лучшее сельское учреждение культуры стал МКУК «Центр ремесел», финансовая поддержка в размере 100,0 тыс. </w:t>
      </w:r>
      <w:r w:rsidRPr="00963B9D">
        <w:rPr>
          <w:rFonts w:ascii="Times New Roman" w:hAnsi="Times New Roman" w:cs="Times New Roman"/>
          <w:sz w:val="28"/>
          <w:szCs w:val="28"/>
        </w:rPr>
        <w:lastRenderedPageBreak/>
        <w:t>руб., библиотекарь МКУК «Культурно-досуговый центр с. Умыган» и мастер – керамист МКУК «Центр ремесел» Тулунского муниципального района получили поощрение в размере 50,0 тыс. руб. каждый.</w:t>
      </w:r>
    </w:p>
    <w:p w14:paraId="6F95DE4F" w14:textId="77777777" w:rsidR="00185793" w:rsidRPr="00963B9D" w:rsidRDefault="00B13176" w:rsidP="0018579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75AF6" w:rsidRPr="00963B9D">
        <w:rPr>
          <w:rFonts w:ascii="Times New Roman" w:hAnsi="Times New Roman" w:cs="Times New Roman"/>
          <w:b/>
          <w:i/>
          <w:sz w:val="28"/>
          <w:szCs w:val="28"/>
        </w:rPr>
        <w:t>.3. Подпрограмма</w:t>
      </w:r>
      <w:r w:rsidR="004D123A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«Государственное управление культурой, архивным делом и сохранение национальной с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амобытности» на 2019 - 2024 гг</w:t>
      </w:r>
      <w:r w:rsidR="00185793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37E78EE" w14:textId="77777777" w:rsidR="0032740E" w:rsidRPr="00963B9D" w:rsidRDefault="00185793" w:rsidP="001B42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D2489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Регионального</w:t>
      </w:r>
      <w:r w:rsidR="004D123A" w:rsidRPr="00963B9D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963B9D">
        <w:rPr>
          <w:rFonts w:ascii="Times New Roman" w:hAnsi="Times New Roman" w:cs="Times New Roman"/>
          <w:sz w:val="28"/>
          <w:szCs w:val="28"/>
        </w:rPr>
        <w:t>а</w:t>
      </w:r>
      <w:r w:rsidR="004D123A" w:rsidRPr="00963B9D">
        <w:rPr>
          <w:rFonts w:ascii="Times New Roman" w:hAnsi="Times New Roman" w:cs="Times New Roman"/>
          <w:sz w:val="28"/>
          <w:szCs w:val="28"/>
        </w:rPr>
        <w:t xml:space="preserve"> «Культурная среда»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приобретено специализированное учебное оборудование и музыкальные инструменты для МКОУ ДО «Детская школа искусств» с. Шерагул на сумму 5,9 млн. руб. В том числе 5,3 млн. руб. из федерального бюджета, </w:t>
      </w:r>
      <w:r w:rsidR="001B426B" w:rsidRPr="00963B9D">
        <w:rPr>
          <w:rFonts w:ascii="Times New Roman" w:hAnsi="Times New Roman" w:cs="Times New Roman"/>
          <w:sz w:val="28"/>
          <w:szCs w:val="28"/>
        </w:rPr>
        <w:t>200 тыс.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 из средств областного бюджета, </w:t>
      </w:r>
      <w:r w:rsidR="001B426B" w:rsidRPr="00963B9D">
        <w:rPr>
          <w:rFonts w:ascii="Times New Roman" w:hAnsi="Times New Roman" w:cs="Times New Roman"/>
          <w:sz w:val="28"/>
          <w:szCs w:val="28"/>
        </w:rPr>
        <w:t xml:space="preserve">400 тыс. </w:t>
      </w:r>
      <w:r w:rsidRPr="00963B9D">
        <w:rPr>
          <w:rFonts w:ascii="Times New Roman" w:hAnsi="Times New Roman" w:cs="Times New Roman"/>
          <w:sz w:val="28"/>
          <w:szCs w:val="28"/>
        </w:rPr>
        <w:t>руб. – софинансирование из средств местного бюджета. Приобретены рояль, фортепиано, 2 пятирядных баяна, комплект народных инструментов, ударная установка, звуковое оборудование, ноутбуки, интерактивные доски, учебная литература, мольберты, мебель.</w:t>
      </w:r>
    </w:p>
    <w:p w14:paraId="05F22299" w14:textId="77777777" w:rsidR="0032740E" w:rsidRPr="00963B9D" w:rsidRDefault="001B426B" w:rsidP="001B42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году будет п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родолжена работа по проведению ремонтов зданий учреждений культуры. Будут проведены текущие ремонты зданий МКУК «Культурно-досуговый центр с. Азей» и МКУК «Культурно-досуговый центр Будаговского МО» на сумму </w:t>
      </w:r>
      <w:r w:rsidRPr="00963B9D">
        <w:rPr>
          <w:rFonts w:ascii="Times New Roman" w:hAnsi="Times New Roman" w:cs="Times New Roman"/>
          <w:sz w:val="28"/>
          <w:szCs w:val="28"/>
        </w:rPr>
        <w:t>1,9 млн. руб.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Будут осуществлены работы по проведению капитального ремонта здания библиотеки МКУК «Культурно-досуговый центр с. Едогон» на сумму </w:t>
      </w:r>
      <w:r w:rsidRPr="00963B9D">
        <w:rPr>
          <w:rFonts w:ascii="Times New Roman" w:hAnsi="Times New Roman" w:cs="Times New Roman"/>
          <w:sz w:val="28"/>
          <w:szCs w:val="28"/>
        </w:rPr>
        <w:t>7 млн. руб.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Продолжено строительство здания МКУК «Культурно-досуговый центр Писаревского МО» (пос. 4 отделение ГСС). Сумма финансирования – </w:t>
      </w:r>
      <w:r w:rsidRPr="00963B9D">
        <w:rPr>
          <w:rFonts w:ascii="Times New Roman" w:hAnsi="Times New Roman" w:cs="Times New Roman"/>
          <w:sz w:val="28"/>
          <w:szCs w:val="28"/>
        </w:rPr>
        <w:t>8 млн. руб.</w:t>
      </w:r>
    </w:p>
    <w:p w14:paraId="3525FCC8" w14:textId="77777777" w:rsidR="0032740E" w:rsidRPr="00963B9D" w:rsidRDefault="0032740E" w:rsidP="00F60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Заключено Соглашение с министерством культуры и архивов Иркутской области на</w:t>
      </w:r>
      <w:r w:rsidR="001B426B" w:rsidRPr="00963B9D">
        <w:rPr>
          <w:rFonts w:ascii="Times New Roman" w:hAnsi="Times New Roman" w:cs="Times New Roman"/>
          <w:sz w:val="28"/>
          <w:szCs w:val="28"/>
        </w:rPr>
        <w:t xml:space="preserve"> комплектование книжных фондов на сумму 283,4 тыс. руб.</w:t>
      </w:r>
      <w:r w:rsidRPr="00963B9D">
        <w:rPr>
          <w:rFonts w:ascii="Times New Roman" w:hAnsi="Times New Roman" w:cs="Times New Roman"/>
          <w:sz w:val="28"/>
          <w:szCs w:val="28"/>
        </w:rPr>
        <w:t xml:space="preserve"> Всего, в результате участия в государственных программах Иркутской области в 2023 году сферой культуры, спорта, молодёжной политики района планируется финансирование из областного и федерального бюджетов в </w:t>
      </w:r>
      <w:r w:rsidR="001B426B" w:rsidRPr="00963B9D">
        <w:rPr>
          <w:rFonts w:ascii="Times New Roman" w:hAnsi="Times New Roman" w:cs="Times New Roman"/>
          <w:sz w:val="28"/>
          <w:szCs w:val="28"/>
        </w:rPr>
        <w:t>сумме 18,2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D5F5D26" w14:textId="77777777" w:rsidR="00044B9F" w:rsidRPr="00963B9D" w:rsidRDefault="007449C8" w:rsidP="007449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44B9F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Государственная программа «Охрана окружающей среды» 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>на 2019-2025 гг.</w:t>
      </w:r>
    </w:p>
    <w:p w14:paraId="1E854224" w14:textId="77777777" w:rsidR="0032740E" w:rsidRPr="00963B9D" w:rsidRDefault="00B13176" w:rsidP="00B131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27470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.1.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044B9F" w:rsidRPr="00963B9D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D46AE3">
        <w:rPr>
          <w:rFonts w:ascii="Times New Roman" w:hAnsi="Times New Roman" w:cs="Times New Roman"/>
          <w:b/>
          <w:i/>
          <w:sz w:val="28"/>
          <w:szCs w:val="28"/>
        </w:rPr>
        <w:t>ходы производства и потребления»</w:t>
      </w:r>
      <w:r w:rsidR="00044B9F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2019 - 2025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044B9F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470F8E" w14:textId="77777777" w:rsidR="0032740E" w:rsidRPr="00963B9D" w:rsidRDefault="0032740E" w:rsidP="000D48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подпрограммы Администрациями следующих сельских поселений получены субсидии из областного бюджета и выполнены мероприятия по созданию площадок накопления твердых коммунальных отходов:</w:t>
      </w:r>
    </w:p>
    <w:p w14:paraId="362CA86F" w14:textId="77777777" w:rsidR="0032740E" w:rsidRPr="00963B9D" w:rsidRDefault="00B13176" w:rsidP="00B1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</w:t>
      </w:r>
      <w:r w:rsidR="0032740E" w:rsidRPr="00963B9D">
        <w:rPr>
          <w:rFonts w:ascii="Times New Roman" w:hAnsi="Times New Roman" w:cs="Times New Roman"/>
          <w:sz w:val="28"/>
          <w:szCs w:val="28"/>
        </w:rPr>
        <w:t>Владимирское сельское поселение – 14 площадок (сумма субсидии - 404,3 тыс.</w:t>
      </w:r>
      <w:r w:rsidR="00C330A5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32740E" w:rsidRPr="00963B9D">
        <w:rPr>
          <w:rFonts w:ascii="Times New Roman" w:hAnsi="Times New Roman" w:cs="Times New Roman"/>
          <w:sz w:val="28"/>
          <w:szCs w:val="28"/>
        </w:rPr>
        <w:t>руб.)</w:t>
      </w:r>
    </w:p>
    <w:p w14:paraId="6A4668E3" w14:textId="77777777" w:rsidR="00C330A5" w:rsidRPr="00963B9D" w:rsidRDefault="00B13176" w:rsidP="00B1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</w:t>
      </w:r>
      <w:r w:rsidR="0032740E" w:rsidRPr="00963B9D">
        <w:rPr>
          <w:rFonts w:ascii="Times New Roman" w:hAnsi="Times New Roman" w:cs="Times New Roman"/>
          <w:sz w:val="28"/>
          <w:szCs w:val="28"/>
        </w:rPr>
        <w:t>Сибирякское сельское поселение - 4 площадки (сумма субсидии – 149,</w:t>
      </w:r>
      <w:r w:rsidR="00C330A5" w:rsidRPr="00963B9D">
        <w:rPr>
          <w:rFonts w:ascii="Times New Roman" w:hAnsi="Times New Roman" w:cs="Times New Roman"/>
          <w:sz w:val="28"/>
          <w:szCs w:val="28"/>
        </w:rPr>
        <w:t>9 тыс. руб.</w:t>
      </w:r>
      <w:r w:rsidR="0032740E" w:rsidRPr="00963B9D">
        <w:rPr>
          <w:rFonts w:ascii="Times New Roman" w:hAnsi="Times New Roman" w:cs="Times New Roman"/>
          <w:sz w:val="28"/>
          <w:szCs w:val="28"/>
        </w:rPr>
        <w:t>)</w:t>
      </w:r>
    </w:p>
    <w:p w14:paraId="2A32C002" w14:textId="77777777" w:rsidR="00C330A5" w:rsidRPr="00963B9D" w:rsidRDefault="00B13176" w:rsidP="00B1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</w:t>
      </w:r>
      <w:r w:rsidR="00C330A5" w:rsidRPr="00963B9D">
        <w:rPr>
          <w:rFonts w:ascii="Times New Roman" w:hAnsi="Times New Roman" w:cs="Times New Roman"/>
          <w:sz w:val="28"/>
          <w:szCs w:val="28"/>
        </w:rPr>
        <w:t>Умыганское сельское поселение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- 19 площадок </w:t>
      </w:r>
      <w:r w:rsidR="00C330A5" w:rsidRPr="00963B9D">
        <w:rPr>
          <w:rFonts w:ascii="Times New Roman" w:hAnsi="Times New Roman" w:cs="Times New Roman"/>
          <w:sz w:val="28"/>
          <w:szCs w:val="28"/>
        </w:rPr>
        <w:t>(сумма субсидии - 537,1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тыс.</w:t>
      </w:r>
      <w:r w:rsidR="00C330A5" w:rsidRPr="00963B9D">
        <w:rPr>
          <w:rFonts w:ascii="Times New Roman" w:hAnsi="Times New Roman" w:cs="Times New Roman"/>
          <w:sz w:val="28"/>
          <w:szCs w:val="28"/>
        </w:rPr>
        <w:t xml:space="preserve"> руб.)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CC3A5" w14:textId="77777777" w:rsidR="00762564" w:rsidRPr="00963B9D" w:rsidRDefault="00B13176" w:rsidP="00B1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</w:t>
      </w:r>
      <w:r w:rsidR="00C330A5" w:rsidRPr="00963B9D">
        <w:rPr>
          <w:rFonts w:ascii="Times New Roman" w:hAnsi="Times New Roman" w:cs="Times New Roman"/>
          <w:sz w:val="28"/>
          <w:szCs w:val="28"/>
        </w:rPr>
        <w:t>Усть-Кульское сельское поселение</w:t>
      </w:r>
      <w:r w:rsidR="0032740E" w:rsidRPr="00963B9D">
        <w:rPr>
          <w:rFonts w:ascii="Times New Roman" w:hAnsi="Times New Roman" w:cs="Times New Roman"/>
          <w:sz w:val="28"/>
          <w:szCs w:val="28"/>
        </w:rPr>
        <w:t xml:space="preserve"> - 12 площадок </w:t>
      </w:r>
      <w:r w:rsidR="00C330A5" w:rsidRPr="00963B9D">
        <w:rPr>
          <w:rFonts w:ascii="Times New Roman" w:hAnsi="Times New Roman" w:cs="Times New Roman"/>
          <w:sz w:val="28"/>
          <w:szCs w:val="28"/>
        </w:rPr>
        <w:t>(сумма субсидии – 600,1 тыс. руб.)</w:t>
      </w:r>
    </w:p>
    <w:p w14:paraId="36EA969D" w14:textId="77777777" w:rsidR="006B3F62" w:rsidRPr="00963B9D" w:rsidRDefault="00B13176" w:rsidP="00394A97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227470" w:rsidRPr="00963B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6D1E02" w:rsidRPr="00963B9D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Государственная программа «Развитие жилищно-коммунального хозяйства и повышение энергоэффективности Ирку</w:t>
      </w:r>
      <w:r w:rsidRPr="00963B9D">
        <w:rPr>
          <w:rFonts w:ascii="Times New Roman" w:hAnsi="Times New Roman" w:cs="Times New Roman"/>
          <w:b/>
          <w:bCs/>
          <w:i/>
          <w:sz w:val="28"/>
          <w:szCs w:val="28"/>
        </w:rPr>
        <w:t>тской области» на 2019-2024 гг</w:t>
      </w:r>
      <w:r w:rsidR="00F60566" w:rsidRPr="00963B9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14:paraId="60A0E0AC" w14:textId="77777777" w:rsidR="006D1E02" w:rsidRPr="00963B9D" w:rsidRDefault="000A2D16" w:rsidP="004866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86651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30A5" w:rsidRPr="00963B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46AE3">
        <w:rPr>
          <w:rFonts w:ascii="Times New Roman" w:hAnsi="Times New Roman" w:cs="Times New Roman"/>
          <w:b/>
          <w:i/>
          <w:sz w:val="28"/>
          <w:szCs w:val="28"/>
        </w:rPr>
        <w:t>. Подпрограмма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Модернизация объектов коммунальной инфраструктуры Иркутской 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>области</w:t>
      </w:r>
      <w:r w:rsidR="00D46A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1317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2019 - 2024 гг.</w:t>
      </w:r>
    </w:p>
    <w:p w14:paraId="16D805F2" w14:textId="77777777" w:rsidR="00C330A5" w:rsidRPr="00963B9D" w:rsidRDefault="00C330A5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данной подпрограммы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 из областного бюджета была получена субсидия в сумме 11,9 млн. руб. для проведения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подготовка к отопи</w:t>
      </w:r>
      <w:r w:rsidR="000A2D16" w:rsidRPr="00963B9D">
        <w:rPr>
          <w:rFonts w:ascii="Times New Roman" w:hAnsi="Times New Roman" w:cs="Times New Roman"/>
          <w:sz w:val="28"/>
          <w:szCs w:val="28"/>
        </w:rPr>
        <w:t>тельному сезону 2022-2023 г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г. </w:t>
      </w:r>
      <w:r w:rsidRPr="00963B9D">
        <w:rPr>
          <w:rFonts w:ascii="Times New Roman" w:hAnsi="Times New Roman" w:cs="Times New Roman"/>
          <w:sz w:val="28"/>
          <w:szCs w:val="28"/>
        </w:rPr>
        <w:t>объектов коммунальной и</w:t>
      </w:r>
      <w:r w:rsidR="00FC6259" w:rsidRPr="00963B9D">
        <w:rPr>
          <w:rFonts w:ascii="Times New Roman" w:hAnsi="Times New Roman" w:cs="Times New Roman"/>
          <w:sz w:val="28"/>
          <w:szCs w:val="28"/>
        </w:rPr>
        <w:t>нфраструктуры Тулунского района. В</w:t>
      </w:r>
      <w:r w:rsidRPr="00963B9D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63B9D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14:paraId="7868D81F" w14:textId="77777777" w:rsidR="00C330A5" w:rsidRPr="00963B9D" w:rsidRDefault="00C330A5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1.1. Приобретение котельного оборудования для проведения капитального ремонта котельной с.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Шерагул (2 ко</w:t>
      </w:r>
      <w:r w:rsidR="00FC6259" w:rsidRPr="00963B9D">
        <w:rPr>
          <w:rFonts w:ascii="Times New Roman" w:hAnsi="Times New Roman" w:cs="Times New Roman"/>
          <w:sz w:val="28"/>
          <w:szCs w:val="28"/>
        </w:rPr>
        <w:t>тла) на сумму 830,0 тыс.</w:t>
      </w:r>
      <w:r w:rsidR="000A2D16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FC6259" w:rsidRPr="00963B9D">
        <w:rPr>
          <w:rFonts w:ascii="Times New Roman" w:hAnsi="Times New Roman" w:cs="Times New Roman"/>
          <w:sz w:val="28"/>
          <w:szCs w:val="28"/>
        </w:rPr>
        <w:t>руб.</w:t>
      </w:r>
      <w:r w:rsidRPr="00963B9D">
        <w:rPr>
          <w:rFonts w:ascii="Times New Roman" w:hAnsi="Times New Roman" w:cs="Times New Roman"/>
          <w:sz w:val="28"/>
          <w:szCs w:val="28"/>
        </w:rPr>
        <w:t>;</w:t>
      </w:r>
    </w:p>
    <w:p w14:paraId="69381AD7" w14:textId="77777777" w:rsidR="00C330A5" w:rsidRPr="00963B9D" w:rsidRDefault="00C330A5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lastRenderedPageBreak/>
        <w:t>1.2. Приобретение котельного оборудования для проведения капитального ремонта котельной  с.Азей (котел с топ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кой) на сумму </w:t>
      </w:r>
      <w:r w:rsidRPr="00963B9D">
        <w:rPr>
          <w:rFonts w:ascii="Times New Roman" w:hAnsi="Times New Roman" w:cs="Times New Roman"/>
          <w:sz w:val="28"/>
          <w:szCs w:val="28"/>
        </w:rPr>
        <w:t>957,0 тыс.</w:t>
      </w:r>
      <w:r w:rsidR="000A2D16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руб.;</w:t>
      </w:r>
    </w:p>
    <w:p w14:paraId="286A946E" w14:textId="77777777" w:rsidR="00C330A5" w:rsidRPr="00963B9D" w:rsidRDefault="00C330A5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1.3. Приобретение котельного оборудования для проведения капитального ремонта котельной с.Будагово (кот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ел) на сумму </w:t>
      </w:r>
      <w:r w:rsidRPr="00963B9D">
        <w:rPr>
          <w:rFonts w:ascii="Times New Roman" w:hAnsi="Times New Roman" w:cs="Times New Roman"/>
          <w:sz w:val="28"/>
          <w:szCs w:val="28"/>
        </w:rPr>
        <w:t>957,0 тыс.</w:t>
      </w:r>
      <w:r w:rsidR="000A2D16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руб.;</w:t>
      </w:r>
    </w:p>
    <w:p w14:paraId="1BCD1023" w14:textId="77777777" w:rsidR="00C330A5" w:rsidRPr="00963B9D" w:rsidRDefault="00C330A5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1.4. Капитальный ремонт оборудования блочно-модульной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 котельной с. Алгатуй на сумму </w:t>
      </w:r>
      <w:r w:rsidRPr="00963B9D">
        <w:rPr>
          <w:rFonts w:ascii="Times New Roman" w:hAnsi="Times New Roman" w:cs="Times New Roman"/>
          <w:sz w:val="28"/>
          <w:szCs w:val="28"/>
        </w:rPr>
        <w:t>9</w:t>
      </w:r>
      <w:r w:rsidR="00FC6259" w:rsidRPr="00963B9D">
        <w:rPr>
          <w:rFonts w:ascii="Times New Roman" w:hAnsi="Times New Roman" w:cs="Times New Roman"/>
          <w:sz w:val="28"/>
          <w:szCs w:val="28"/>
        </w:rPr>
        <w:t>,2 млн.</w:t>
      </w:r>
      <w:r w:rsidR="000A2D16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24F0CFD4" w14:textId="77777777" w:rsidR="00DB6390" w:rsidRPr="00963B9D" w:rsidRDefault="00DB6390" w:rsidP="00C330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году участие в</w:t>
      </w:r>
      <w:r w:rsidR="007449C8">
        <w:rPr>
          <w:rFonts w:ascii="Times New Roman" w:hAnsi="Times New Roman" w:cs="Times New Roman"/>
          <w:sz w:val="28"/>
          <w:szCs w:val="28"/>
        </w:rPr>
        <w:t xml:space="preserve"> данной подпрограмме планируется.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7449C8">
        <w:rPr>
          <w:rFonts w:ascii="Times New Roman" w:hAnsi="Times New Roman" w:cs="Times New Roman"/>
          <w:sz w:val="28"/>
          <w:szCs w:val="28"/>
        </w:rPr>
        <w:t>К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омитетом по ЖКХ, транспорту и связи Администрации Тулунского муниципального района направлена заявка </w:t>
      </w:r>
      <w:r w:rsidR="000D48C4">
        <w:rPr>
          <w:rFonts w:ascii="Times New Roman" w:hAnsi="Times New Roman" w:cs="Times New Roman"/>
          <w:sz w:val="28"/>
          <w:szCs w:val="28"/>
        </w:rPr>
        <w:t xml:space="preserve">в </w:t>
      </w:r>
      <w:r w:rsidR="00FC6259" w:rsidRPr="00963B9D">
        <w:rPr>
          <w:rFonts w:ascii="Times New Roman" w:hAnsi="Times New Roman" w:cs="Times New Roman"/>
          <w:sz w:val="28"/>
          <w:szCs w:val="28"/>
        </w:rPr>
        <w:t>Министерство жилищной политики и энергетики Иркутской области.</w:t>
      </w:r>
    </w:p>
    <w:p w14:paraId="4561CBEF" w14:textId="77777777" w:rsidR="006D1E02" w:rsidRPr="00963B9D" w:rsidRDefault="000A2D16" w:rsidP="004866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86651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Чистая вода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на 2019 - 2024 годы</w:t>
      </w:r>
      <w:r w:rsidR="006378F6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3D97A72" w14:textId="77777777" w:rsidR="00C330A5" w:rsidRPr="00963B9D" w:rsidRDefault="00C330A5" w:rsidP="004866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</w:t>
      </w:r>
      <w:r w:rsidR="00FC6259" w:rsidRPr="00963B9D">
        <w:rPr>
          <w:rFonts w:ascii="Times New Roman" w:hAnsi="Times New Roman" w:cs="Times New Roman"/>
          <w:sz w:val="28"/>
          <w:szCs w:val="28"/>
        </w:rPr>
        <w:t>получена субсидия для</w:t>
      </w:r>
      <w:r w:rsidRPr="00963B9D">
        <w:rPr>
          <w:rFonts w:ascii="Times New Roman" w:hAnsi="Times New Roman" w:cs="Times New Roman"/>
          <w:sz w:val="28"/>
          <w:szCs w:val="28"/>
        </w:rPr>
        <w:t xml:space="preserve"> р</w:t>
      </w:r>
      <w:r w:rsidR="00FC6259" w:rsidRPr="00963B9D">
        <w:rPr>
          <w:rFonts w:ascii="Times New Roman" w:hAnsi="Times New Roman" w:cs="Times New Roman"/>
          <w:sz w:val="28"/>
          <w:szCs w:val="28"/>
        </w:rPr>
        <w:t>азработки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проектной документации по реконструкции водозаборного сооружения с.Алгатуй на сумму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5</w:t>
      </w:r>
      <w:r w:rsidR="00FC6259" w:rsidRPr="00963B9D">
        <w:rPr>
          <w:rFonts w:ascii="Times New Roman" w:hAnsi="Times New Roman" w:cs="Times New Roman"/>
          <w:sz w:val="28"/>
          <w:szCs w:val="28"/>
        </w:rPr>
        <w:t>,</w:t>
      </w:r>
      <w:r w:rsidRPr="00963B9D">
        <w:rPr>
          <w:rFonts w:ascii="Times New Roman" w:hAnsi="Times New Roman" w:cs="Times New Roman"/>
          <w:sz w:val="28"/>
          <w:szCs w:val="28"/>
        </w:rPr>
        <w:t>7</w:t>
      </w:r>
      <w:r w:rsidR="00FC6259" w:rsidRPr="00963B9D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593B5376" w14:textId="77777777" w:rsidR="00F60566" w:rsidRPr="00963B9D" w:rsidRDefault="000A2D16" w:rsidP="004866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Государственная программа Иркутской области </w:t>
      </w:r>
    </w:p>
    <w:p w14:paraId="53FDACDC" w14:textId="77777777" w:rsidR="006B3F62" w:rsidRPr="00963B9D" w:rsidRDefault="006D1E02" w:rsidP="00F605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«Труд и занятость»</w:t>
      </w:r>
      <w:r w:rsidR="00F60566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0A2D16" w:rsidRPr="00963B9D">
        <w:rPr>
          <w:rFonts w:ascii="Times New Roman" w:hAnsi="Times New Roman" w:cs="Times New Roman"/>
          <w:b/>
          <w:i/>
          <w:sz w:val="28"/>
          <w:szCs w:val="28"/>
        </w:rPr>
        <w:t>9-2024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14:paraId="45DD4957" w14:textId="77777777" w:rsidR="006D1E02" w:rsidRPr="00963B9D" w:rsidRDefault="000A2D16" w:rsidP="0048665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86651" w:rsidRPr="00963B9D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Улучшение условий и охраны труда в Иркутской области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» на 2019 - 2024 гг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5536B24" w14:textId="77777777" w:rsidR="00E316BF" w:rsidRPr="00963B9D" w:rsidRDefault="006D1E02" w:rsidP="00011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ab/>
      </w:r>
      <w:r w:rsidR="00E5595E" w:rsidRPr="00963B9D">
        <w:rPr>
          <w:rFonts w:ascii="Times New Roman" w:hAnsi="Times New Roman" w:cs="Times New Roman"/>
          <w:sz w:val="28"/>
          <w:szCs w:val="28"/>
        </w:rPr>
        <w:t>В рамках реализации подпрограммы в</w:t>
      </w:r>
      <w:r w:rsidR="00E316BF" w:rsidRPr="00963B9D">
        <w:rPr>
          <w:rFonts w:ascii="Times New Roman" w:hAnsi="Times New Roman" w:cs="Times New Roman"/>
          <w:sz w:val="28"/>
          <w:szCs w:val="28"/>
        </w:rPr>
        <w:t xml:space="preserve"> МО «Тулунский район» исполняются следующие мероприятия:</w:t>
      </w:r>
    </w:p>
    <w:p w14:paraId="7C422A6D" w14:textId="77777777" w:rsidR="00E316BF" w:rsidRPr="00963B9D" w:rsidRDefault="00E316BF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-проведение специальной оценки труда;</w:t>
      </w:r>
    </w:p>
    <w:p w14:paraId="11629C73" w14:textId="77777777" w:rsidR="00E316BF" w:rsidRPr="00963B9D" w:rsidRDefault="00E316BF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-осуществление ведомственного контроля за соблюдением трудового законодательства и иных актов, содержащих нормы трудового права, по вопросам состояния условий и охраны труда в муниципальных учреждениях, унитарных предприятиях;</w:t>
      </w:r>
    </w:p>
    <w:p w14:paraId="0F189D34" w14:textId="77777777" w:rsidR="00E316BF" w:rsidRPr="00963B9D" w:rsidRDefault="00E316BF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-проведение ежегодных конкурсов: «Лучшая организация, индивидуальный предприниматель в муниципальном образовании по проведен</w:t>
      </w:r>
      <w:r w:rsidR="00841372" w:rsidRPr="00963B9D">
        <w:rPr>
          <w:rFonts w:ascii="Times New Roman" w:hAnsi="Times New Roman" w:cs="Times New Roman"/>
          <w:sz w:val="28"/>
          <w:szCs w:val="28"/>
        </w:rPr>
        <w:t>ию работы в сфере охраны труда». Ежегодное участие в областном конкурсе на лучшую организацию работы по охране труда среди МО Иркутской области;</w:t>
      </w:r>
    </w:p>
    <w:p w14:paraId="3E539AEC" w14:textId="77777777" w:rsidR="00841372" w:rsidRPr="00963B9D" w:rsidRDefault="00841372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-проведение мероприятий, организуемых в рамках Всемирного дня охраны труда на территории муниципального образования;</w:t>
      </w:r>
    </w:p>
    <w:p w14:paraId="286B3111" w14:textId="77777777" w:rsidR="00841372" w:rsidRPr="00963B9D" w:rsidRDefault="00841372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-организация работы по содействию обеспечения организаций, расположенных на территории муниципального образования, сертифицированной специальной одеждой, специальной обувью и другими средствами индивидуальной защиты;</w:t>
      </w:r>
    </w:p>
    <w:p w14:paraId="33463125" w14:textId="77777777" w:rsidR="00841372" w:rsidRPr="00963B9D" w:rsidRDefault="00841372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-подготовка информации о состоянии производственного травматизма и профессиональной заболеваемости;</w:t>
      </w:r>
    </w:p>
    <w:p w14:paraId="26D8155C" w14:textId="77777777" w:rsidR="00841372" w:rsidRPr="00963B9D" w:rsidRDefault="00841372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-обеспечение координации и организационно-</w:t>
      </w:r>
      <w:r w:rsidR="006B221D" w:rsidRPr="00963B9D">
        <w:rPr>
          <w:rFonts w:ascii="Times New Roman" w:hAnsi="Times New Roman" w:cs="Times New Roman"/>
          <w:sz w:val="28"/>
          <w:szCs w:val="28"/>
        </w:rPr>
        <w:t>методическое руководство работой специалистов и служб охраны труда организаций;</w:t>
      </w:r>
    </w:p>
    <w:p w14:paraId="4AB837BF" w14:textId="77777777" w:rsidR="006B221D" w:rsidRPr="00963B9D" w:rsidRDefault="006B221D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-организация и участие в проведении обучения и проверки знаний требований охраны труда работников организаций в соответствии с законодательством;</w:t>
      </w:r>
    </w:p>
    <w:p w14:paraId="183F859D" w14:textId="77777777" w:rsidR="006B221D" w:rsidRPr="00963B9D" w:rsidRDefault="006B221D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-освещение вопросов охраны труда в средствах массовой информации;</w:t>
      </w:r>
    </w:p>
    <w:p w14:paraId="57F588BD" w14:textId="77777777" w:rsidR="006B221D" w:rsidRPr="00963B9D" w:rsidRDefault="006B221D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-проведение семинаров по вопросам охраны труда для организаций;</w:t>
      </w:r>
    </w:p>
    <w:p w14:paraId="018B970D" w14:textId="77777777" w:rsidR="006B221D" w:rsidRPr="00963B9D" w:rsidRDefault="006B221D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-участие в областных семинарах по вопросам труда.</w:t>
      </w:r>
    </w:p>
    <w:p w14:paraId="632E7FC6" w14:textId="77777777" w:rsidR="006B221D" w:rsidRPr="00963B9D" w:rsidRDefault="006B221D" w:rsidP="00E31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г. в МО «Тулунский район» планируется выполнение всех вышеуказанных мероприятий.</w:t>
      </w:r>
    </w:p>
    <w:p w14:paraId="09E8B5A9" w14:textId="77777777" w:rsidR="006D1E02" w:rsidRPr="00963B9D" w:rsidRDefault="000A2D16" w:rsidP="004866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lastRenderedPageBreak/>
        <w:t>9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.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2019-2024 гг.</w:t>
      </w:r>
    </w:p>
    <w:p w14:paraId="3F8DD475" w14:textId="77777777" w:rsidR="006D1E02" w:rsidRPr="00963B9D" w:rsidRDefault="000A2D16" w:rsidP="000A2D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86651" w:rsidRPr="00963B9D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AD7457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4B2E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Иркутс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кой области" на 2019 - 2024 гг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F1C71F5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реализации данной подпрограммы в 2022 году 40 сельхозтоваропроизводителей  Тулунского муниципального района приняли участие в Государственной программе на получение поддержки в форме субсидий за счет средств федерального и областного бюджетов, в результате на поддержку сельскохозяйственного производства было получено –149 млн. руб. рублей, в том числе из областного бюджета направлено</w:t>
      </w:r>
      <w:r w:rsidR="000A2D16" w:rsidRPr="00963B9D">
        <w:rPr>
          <w:rFonts w:ascii="Times New Roman" w:hAnsi="Times New Roman" w:cs="Times New Roman"/>
          <w:sz w:val="28"/>
          <w:szCs w:val="28"/>
        </w:rPr>
        <w:t xml:space="preserve"> - </w:t>
      </w:r>
      <w:r w:rsidRPr="00963B9D">
        <w:rPr>
          <w:rFonts w:ascii="Times New Roman" w:hAnsi="Times New Roman" w:cs="Times New Roman"/>
          <w:sz w:val="28"/>
          <w:szCs w:val="28"/>
        </w:rPr>
        <w:t>115,3 млн. руб., из федерального бюджета-  33,7 млн. руб.</w:t>
      </w:r>
    </w:p>
    <w:p w14:paraId="414C9B98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Полученные средства на возмещение части затрат, связанные с поддержкой отрасли растениеводства и животноводства в размере 149 млн. руб. были направленны на производство сельскохозяйственной продукции, для этого было приобретено:</w:t>
      </w:r>
    </w:p>
    <w:p w14:paraId="32F9FD06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  572 тонны элитных сеян;</w:t>
      </w:r>
    </w:p>
    <w:p w14:paraId="3B6C8AC0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- 4470 тонн минеральных удобрений;</w:t>
      </w:r>
    </w:p>
    <w:p w14:paraId="4E13AABC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- 15 единиц техники и сельскохозяйственного оборудования;</w:t>
      </w:r>
    </w:p>
    <w:p w14:paraId="6389D6F8" w14:textId="77777777" w:rsidR="008D4457" w:rsidRPr="00963B9D" w:rsidRDefault="008D4457" w:rsidP="008D44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- 40 голов племенного молодняка КРС породы Гоштинский;</w:t>
      </w:r>
    </w:p>
    <w:p w14:paraId="3A08DEC8" w14:textId="77777777" w:rsidR="0057725C" w:rsidRPr="00963B9D" w:rsidRDefault="008D4457" w:rsidP="000A2D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- введено в сельскохозяйственный оборот 267 гектаров залежных земель.</w:t>
      </w:r>
    </w:p>
    <w:p w14:paraId="01576DB6" w14:textId="77777777" w:rsidR="00034797" w:rsidRPr="00963B9D" w:rsidRDefault="00034797" w:rsidP="0003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ab/>
      </w:r>
      <w:r w:rsidR="00AD7457" w:rsidRPr="00963B9D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гг. </w:t>
      </w:r>
      <w:r w:rsidRPr="00963B9D">
        <w:rPr>
          <w:rFonts w:ascii="Times New Roman" w:hAnsi="Times New Roman" w:cs="Times New Roman"/>
          <w:sz w:val="28"/>
          <w:szCs w:val="28"/>
        </w:rPr>
        <w:t>Комитет по образованию Администрации Тулунского муниципального района (Перфиловская СОШ) в 2022 году получил</w:t>
      </w:r>
      <w:r w:rsidR="008D4457" w:rsidRPr="00963B9D">
        <w:rPr>
          <w:rFonts w:ascii="Times New Roman" w:hAnsi="Times New Roman" w:cs="Times New Roman"/>
          <w:sz w:val="28"/>
          <w:szCs w:val="28"/>
        </w:rPr>
        <w:t>и</w:t>
      </w:r>
      <w:r w:rsidRPr="00963B9D">
        <w:rPr>
          <w:rFonts w:ascii="Times New Roman" w:hAnsi="Times New Roman" w:cs="Times New Roman"/>
          <w:sz w:val="28"/>
          <w:szCs w:val="28"/>
        </w:rPr>
        <w:t xml:space="preserve"> субсидию на приобретение средств обучения и воспитания, необходимых для оснащения муниципальных образовательных организаций в Иркутской области в целях создания в них условий для развития Агробизнес-образования в сумме 376,5 тыс. руб.</w:t>
      </w:r>
    </w:p>
    <w:p w14:paraId="1218846F" w14:textId="77777777" w:rsidR="006D1E02" w:rsidRPr="00963B9D" w:rsidRDefault="000A2D16" w:rsidP="002B231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7725C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449C8" w:rsidRPr="007449C8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программа Иркутской области 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«Экономическое развитие и инновацион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ная экономика» на 2019-2025 гг</w:t>
      </w:r>
      <w:r w:rsidR="00F60566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9D5B55" w14:textId="77777777" w:rsidR="006D1E02" w:rsidRPr="00963B9D" w:rsidRDefault="000A2D16" w:rsidP="002B231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10.1</w:t>
      </w:r>
      <w:r w:rsidR="002B2310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Подпрограмма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Государственная политика в сфере экономического развития Иркутс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кой области» на 2019 - 2025 гг</w:t>
      </w:r>
      <w:r w:rsidR="007449C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(обеспечивающая подпрограмма);</w:t>
      </w:r>
    </w:p>
    <w:p w14:paraId="1CC5BC63" w14:textId="77777777" w:rsidR="009A64D9" w:rsidRPr="00963B9D" w:rsidRDefault="009A64D9" w:rsidP="00D95B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ходе реализации основного мероприятия подпрограммы «Обеспечение эффективного управления экономическим развитием Иркутской области» </w:t>
      </w:r>
      <w:r w:rsidR="00D95B9D" w:rsidRPr="00963B9D">
        <w:rPr>
          <w:rFonts w:ascii="Times New Roman" w:hAnsi="Times New Roman" w:cs="Times New Roman"/>
          <w:sz w:val="28"/>
          <w:szCs w:val="28"/>
        </w:rPr>
        <w:t>у</w:t>
      </w:r>
      <w:r w:rsidRPr="00963B9D">
        <w:rPr>
          <w:rFonts w:ascii="Times New Roman" w:hAnsi="Times New Roman" w:cs="Times New Roman"/>
          <w:sz w:val="28"/>
          <w:szCs w:val="28"/>
        </w:rPr>
        <w:t>правлением по экономике ежегодно готовится и направляется в Министерство экономического развития Иркутской области Доклад мэра Тулунского муниципального района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 с пояснительной запиской. В 2022 году был подготовлен доклад за 2021 год.</w:t>
      </w:r>
    </w:p>
    <w:p w14:paraId="68D8DE5B" w14:textId="77777777" w:rsidR="009A64D9" w:rsidRPr="00963B9D" w:rsidRDefault="009A64D9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По итогам работы за 2021 год МО «Тулунский район» в </w:t>
      </w:r>
      <w:r w:rsidRPr="00963B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3B9D">
        <w:rPr>
          <w:rFonts w:ascii="Times New Roman" w:hAnsi="Times New Roman" w:cs="Times New Roman"/>
          <w:sz w:val="28"/>
          <w:szCs w:val="28"/>
        </w:rPr>
        <w:t>-ей группе муниципальных образований Иркутской области заняло:</w:t>
      </w:r>
    </w:p>
    <w:p w14:paraId="62D73255" w14:textId="77777777" w:rsidR="009A64D9" w:rsidRPr="00963B9D" w:rsidRDefault="009A64D9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lastRenderedPageBreak/>
        <w:t>в номинации «Комплексное социально-экономическое развитие» - 8 место;</w:t>
      </w:r>
    </w:p>
    <w:p w14:paraId="74B2C895" w14:textId="77777777" w:rsidR="009A64D9" w:rsidRPr="00963B9D" w:rsidRDefault="009A64D9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номинации «Повышение инвестиционной привлекательности территорий» - 11 место.</w:t>
      </w:r>
    </w:p>
    <w:p w14:paraId="09C5F6F1" w14:textId="77777777" w:rsidR="009A64D9" w:rsidRPr="00963B9D" w:rsidRDefault="009A64D9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году Управлением по экономике также будет подготовлен и направлен в Министерство экономического развития и промышленности Иркутской области Доклад мэра Тулунского муниципального района о достигнутых значениях показателей для оценки эффективности деятельности органов местного самоуправления за 2022 год и их планируемых значениях на 3-летний период с пояснительной запиской (срок предоставления – до 1 мая 2023 года);</w:t>
      </w:r>
    </w:p>
    <w:p w14:paraId="0A9F23F1" w14:textId="77777777" w:rsidR="009A64D9" w:rsidRPr="00963B9D" w:rsidRDefault="00DF7D4A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данной подпрограммы в</w:t>
      </w:r>
      <w:r w:rsidR="009A64D9" w:rsidRPr="00963B9D">
        <w:rPr>
          <w:rFonts w:ascii="Times New Roman" w:hAnsi="Times New Roman" w:cs="Times New Roman"/>
          <w:sz w:val="28"/>
          <w:szCs w:val="28"/>
        </w:rPr>
        <w:t xml:space="preserve"> 2022 году по проекту «Народные инициативы» в бюджет Тулунского муниципального района были привлечены средства из областного бюджета в сумме 9,3 млн. руб.</w:t>
      </w:r>
      <w:r w:rsidR="00FC263C" w:rsidRPr="00963B9D">
        <w:rPr>
          <w:rFonts w:ascii="Times New Roman" w:hAnsi="Times New Roman" w:cs="Times New Roman"/>
          <w:sz w:val="28"/>
          <w:szCs w:val="28"/>
        </w:rPr>
        <w:t>; бюджеты сельских поселений получили 11,2 млн.</w:t>
      </w:r>
      <w:r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FC263C" w:rsidRPr="00963B9D">
        <w:rPr>
          <w:rFonts w:ascii="Times New Roman" w:hAnsi="Times New Roman" w:cs="Times New Roman"/>
          <w:sz w:val="28"/>
          <w:szCs w:val="28"/>
        </w:rPr>
        <w:t>руб.</w:t>
      </w:r>
    </w:p>
    <w:p w14:paraId="1632845C" w14:textId="77777777" w:rsidR="006D1E02" w:rsidRPr="00963B9D" w:rsidRDefault="009A64D9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году МО «Тулунский район» также планирует принять участие в реализации данного проекта</w:t>
      </w:r>
      <w:r w:rsidR="00DF7D4A" w:rsidRPr="00963B9D">
        <w:rPr>
          <w:rFonts w:ascii="Times New Roman" w:hAnsi="Times New Roman" w:cs="Times New Roman"/>
          <w:sz w:val="28"/>
          <w:szCs w:val="28"/>
        </w:rPr>
        <w:t>,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планируется привлечь средств областного бюджета </w:t>
      </w:r>
      <w:r w:rsidR="00FC263C" w:rsidRPr="00963B9D">
        <w:rPr>
          <w:rFonts w:ascii="Times New Roman" w:hAnsi="Times New Roman" w:cs="Times New Roman"/>
          <w:sz w:val="28"/>
          <w:szCs w:val="28"/>
        </w:rPr>
        <w:t xml:space="preserve">в бюджет Тулунского муниципального района </w:t>
      </w:r>
      <w:r w:rsidRPr="00963B9D">
        <w:rPr>
          <w:rFonts w:ascii="Times New Roman" w:hAnsi="Times New Roman" w:cs="Times New Roman"/>
          <w:sz w:val="28"/>
          <w:szCs w:val="28"/>
        </w:rPr>
        <w:t>в сумме 9,2 млн. руб.</w:t>
      </w:r>
      <w:r w:rsidR="00FC263C" w:rsidRPr="00963B9D">
        <w:rPr>
          <w:rFonts w:ascii="Times New Roman" w:hAnsi="Times New Roman" w:cs="Times New Roman"/>
          <w:sz w:val="28"/>
          <w:szCs w:val="28"/>
        </w:rPr>
        <w:t>, в бюджеты сельских поселений – 11 млн. руб.</w:t>
      </w:r>
    </w:p>
    <w:p w14:paraId="2B0C6C8E" w14:textId="77777777" w:rsidR="00DF7D4A" w:rsidRPr="00963B9D" w:rsidRDefault="00DF7D4A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2022 году администрация Тулунского муниципального района и администрации сельских поселений участвовали в конкурсе Инициативных проектов, по итогам которого в 2023 году на реализацию инициативных проектов бюджет Тулунского муниципального района получит субсидию в сумме 1,4 млн. руб., бюджеты сельских поселений – 13,5 млн. руб.</w:t>
      </w:r>
    </w:p>
    <w:p w14:paraId="16AD40BB" w14:textId="77777777" w:rsidR="00DF7D4A" w:rsidRPr="00963B9D" w:rsidRDefault="00DF7D4A" w:rsidP="002B2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2023 году работа по участию в конкурсе Инициативных проектов будет продолжена в случае проведения такого конкурса Министерством экономического развития и промышленности Иркутской области.</w:t>
      </w:r>
    </w:p>
    <w:p w14:paraId="0F9901CE" w14:textId="77777777" w:rsidR="006D1E02" w:rsidRPr="00963B9D" w:rsidRDefault="000A2D16" w:rsidP="000A2D1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Государственная программа Иркутской области «Управление государственными финансами Ирку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тской области» на 2019-2025 гг</w:t>
      </w:r>
      <w:r w:rsidR="00F60566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BE6F454" w14:textId="77777777" w:rsidR="006D1E02" w:rsidRPr="00963B9D" w:rsidRDefault="000A2D16" w:rsidP="0077356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73568" w:rsidRPr="00963B9D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7E32CF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бюджетных расходов и обеспечение реализации принципа прозрачности (открытости) бюджетно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го процесса в Иркутской области»</w:t>
      </w:r>
    </w:p>
    <w:p w14:paraId="66383911" w14:textId="77777777" w:rsidR="00465733" w:rsidRPr="00963B9D" w:rsidRDefault="006D1E02" w:rsidP="00465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ab/>
      </w:r>
      <w:r w:rsidR="00465733" w:rsidRPr="00963B9D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для повышения эффективности бюджетных расходов Тулунского муниципального района Комитетом по финансам разработана подпрограмма «Повышение эффективности бюджетных расходов Тулунского муниципального района» муниципальной программы «Управление финансами Тулунского муниципального района». </w:t>
      </w:r>
    </w:p>
    <w:p w14:paraId="15F23970" w14:textId="77777777" w:rsidR="00465733" w:rsidRPr="00963B9D" w:rsidRDefault="00465733" w:rsidP="004657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Темп роста поступлений налоговых и неналоговых доходов в консолидированный бюджет Тулунского муниципального района в отчетном финансовом году составил 112,5%.</w:t>
      </w:r>
    </w:p>
    <w:p w14:paraId="0892459F" w14:textId="77777777" w:rsidR="00465733" w:rsidRPr="00963B9D" w:rsidRDefault="00465733" w:rsidP="004657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За прирост поступлений налоговых и неналоговых доходов в бюджеты муниципальных образований Иркутской области в отчетном финансовом году по состоянию на 01.01.2023 года предоставлены иные межбюджетные трансферты:</w:t>
      </w:r>
    </w:p>
    <w:p w14:paraId="6E85A69F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Тулунскому муниципальному району – 5,1 млн.</w:t>
      </w:r>
      <w:r w:rsidR="00972A9A">
        <w:rPr>
          <w:rFonts w:ascii="Times New Roman" w:hAnsi="Times New Roman" w:cs="Times New Roman"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sz w:val="28"/>
          <w:szCs w:val="28"/>
        </w:rPr>
        <w:t>руб.</w:t>
      </w:r>
    </w:p>
    <w:p w14:paraId="18561501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Азейскому сельскому поселению – 63,8 тыс. руб.</w:t>
      </w:r>
    </w:p>
    <w:p w14:paraId="397088ED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Алгатуйскому сельскому поселению – 190,2 тыс. руб.</w:t>
      </w:r>
    </w:p>
    <w:p w14:paraId="2D41C377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Аршанскому сельскому поселению – 2,9 тыс. руб.</w:t>
      </w:r>
    </w:p>
    <w:p w14:paraId="4EF47E20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lastRenderedPageBreak/>
        <w:t>Владимирскому сельскому поселению – 57,1 тыс. руб.</w:t>
      </w:r>
    </w:p>
    <w:p w14:paraId="14977FEC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Гадалейскому сельскому поселению – 527,1 тыс. руб.</w:t>
      </w:r>
    </w:p>
    <w:p w14:paraId="13134299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Евдокимовскому сельскому поселению – 173,0 тыс. руб.</w:t>
      </w:r>
    </w:p>
    <w:p w14:paraId="64EEB475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Ишидейскому сельскому поселению – 5,7тыс. руб.</w:t>
      </w:r>
    </w:p>
    <w:p w14:paraId="348DD448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Перфиловскому сельскому поселению – 22,3 тыс. руб.</w:t>
      </w:r>
    </w:p>
    <w:p w14:paraId="40159796" w14:textId="77777777" w:rsidR="00465733" w:rsidRPr="00963B9D" w:rsidRDefault="00465733" w:rsidP="004657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Писаревскому сельскому поселению –  384,5 тыс. руб.</w:t>
      </w:r>
    </w:p>
    <w:p w14:paraId="17652FA2" w14:textId="77777777" w:rsidR="00465733" w:rsidRPr="00963B9D" w:rsidRDefault="00465733" w:rsidP="0046573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Полученные средства областного бюджета направлены на финансирование принятых расходных обязательств в полном объеме. По состоянию на 01.01.2023 года освоение составило 100%.</w:t>
      </w:r>
    </w:p>
    <w:p w14:paraId="1FE12109" w14:textId="77777777" w:rsidR="006D1E02" w:rsidRPr="00963B9D" w:rsidRDefault="000A2D16" w:rsidP="0073489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773568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.2. </w:t>
      </w:r>
      <w:r w:rsidR="00F60566" w:rsidRPr="00963B9D">
        <w:rPr>
          <w:rFonts w:ascii="Times New Roman" w:hAnsi="Times New Roman" w:cs="Times New Roman"/>
          <w:b/>
          <w:i/>
          <w:sz w:val="28"/>
          <w:szCs w:val="28"/>
        </w:rPr>
        <w:t>Подпрограмма</w:t>
      </w:r>
      <w:r w:rsidR="009C7D38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</w:t>
      </w:r>
      <w:r w:rsidR="009C7D38" w:rsidRPr="00963B9D">
        <w:rPr>
          <w:rFonts w:ascii="Times New Roman" w:hAnsi="Times New Roman" w:cs="Times New Roman"/>
          <w:b/>
          <w:i/>
          <w:sz w:val="28"/>
          <w:szCs w:val="28"/>
        </w:rPr>
        <w:t>х образований Иркутской области»</w:t>
      </w:r>
      <w:r w:rsidR="006D1E02" w:rsidRPr="00963B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3D0A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ABD1F2D" w14:textId="77777777" w:rsidR="00673D0A" w:rsidRPr="00963B9D" w:rsidRDefault="00673D0A" w:rsidP="00867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 рамках подпрограммы Тулунский район получает:</w:t>
      </w:r>
    </w:p>
    <w:p w14:paraId="6461D112" w14:textId="77777777" w:rsidR="008679B0" w:rsidRPr="00963B9D" w:rsidRDefault="006D1E02" w:rsidP="00D9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ab/>
      </w:r>
      <w:r w:rsidR="00673D0A" w:rsidRPr="00963B9D">
        <w:rPr>
          <w:rFonts w:ascii="Times New Roman" w:hAnsi="Times New Roman" w:cs="Times New Roman"/>
          <w:sz w:val="28"/>
          <w:szCs w:val="28"/>
        </w:rPr>
        <w:t>-субсидию</w:t>
      </w:r>
      <w:r w:rsidRPr="00963B9D">
        <w:rPr>
          <w:rFonts w:ascii="Times New Roman" w:hAnsi="Times New Roman" w:cs="Times New Roman"/>
          <w:sz w:val="28"/>
          <w:szCs w:val="28"/>
        </w:rPr>
        <w:t xml:space="preserve">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</w:t>
      </w:r>
      <w:r w:rsidR="00773568" w:rsidRPr="00963B9D">
        <w:rPr>
          <w:rFonts w:ascii="Times New Roman" w:hAnsi="Times New Roman" w:cs="Times New Roman"/>
          <w:sz w:val="28"/>
          <w:szCs w:val="28"/>
        </w:rPr>
        <w:t>в (городских округов)</w:t>
      </w:r>
      <w:r w:rsidR="00FA0E44" w:rsidRPr="00963B9D">
        <w:rPr>
          <w:rFonts w:ascii="Times New Roman" w:hAnsi="Times New Roman" w:cs="Times New Roman"/>
          <w:sz w:val="28"/>
          <w:szCs w:val="28"/>
        </w:rPr>
        <w:t>.</w:t>
      </w:r>
      <w:r w:rsidR="00D95B9D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679B0" w:rsidRPr="00963B9D">
        <w:rPr>
          <w:rFonts w:ascii="Times New Roman" w:hAnsi="Times New Roman" w:cs="Times New Roman"/>
          <w:sz w:val="28"/>
          <w:szCs w:val="28"/>
        </w:rPr>
        <w:t>По состоянию на 01.01.2023 года привлечено и освоено средств областного бюджета в сумме 68,7 млн. руб. исполнение - 100%.</w:t>
      </w:r>
      <w:r w:rsidR="00D95B9D" w:rsidRPr="00963B9D">
        <w:rPr>
          <w:rFonts w:ascii="Times New Roman" w:hAnsi="Times New Roman" w:cs="Times New Roman"/>
          <w:sz w:val="28"/>
          <w:szCs w:val="28"/>
        </w:rPr>
        <w:t xml:space="preserve"> В 2023 году планируется такой же объем суб</w:t>
      </w:r>
      <w:r w:rsidR="00C44A90">
        <w:rPr>
          <w:rFonts w:ascii="Times New Roman" w:hAnsi="Times New Roman" w:cs="Times New Roman"/>
          <w:sz w:val="28"/>
          <w:szCs w:val="28"/>
        </w:rPr>
        <w:t>сидии</w:t>
      </w:r>
      <w:r w:rsidR="00D95B9D" w:rsidRPr="00963B9D">
        <w:rPr>
          <w:rFonts w:ascii="Times New Roman" w:hAnsi="Times New Roman" w:cs="Times New Roman"/>
          <w:sz w:val="28"/>
          <w:szCs w:val="28"/>
        </w:rPr>
        <w:t>.</w:t>
      </w:r>
    </w:p>
    <w:p w14:paraId="179E8392" w14:textId="77777777" w:rsidR="00465733" w:rsidRPr="00963B9D" w:rsidRDefault="00673D0A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ab/>
        <w:t>-субвенцию</w:t>
      </w:r>
      <w:r w:rsidR="006D1E02" w:rsidRPr="00963B9D">
        <w:rPr>
          <w:rFonts w:ascii="Times New Roman" w:hAnsi="Times New Roman" w:cs="Times New Roman"/>
          <w:sz w:val="28"/>
          <w:szCs w:val="28"/>
        </w:rPr>
        <w:t xml:space="preserve">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</w:t>
      </w:r>
      <w:r w:rsidR="008679B0" w:rsidRPr="00963B9D">
        <w:rPr>
          <w:rFonts w:ascii="Times New Roman" w:hAnsi="Times New Roman" w:cs="Times New Roman"/>
          <w:sz w:val="28"/>
          <w:szCs w:val="28"/>
        </w:rPr>
        <w:t>счет средств областного бюджета</w:t>
      </w:r>
      <w:r w:rsidR="00D95B9D" w:rsidRPr="00963B9D">
        <w:rPr>
          <w:rFonts w:ascii="Times New Roman" w:hAnsi="Times New Roman" w:cs="Times New Roman"/>
          <w:sz w:val="28"/>
          <w:szCs w:val="28"/>
        </w:rPr>
        <w:t xml:space="preserve">. </w:t>
      </w:r>
      <w:r w:rsidR="008679B0" w:rsidRPr="00963B9D">
        <w:rPr>
          <w:rFonts w:ascii="Times New Roman" w:hAnsi="Times New Roman" w:cs="Times New Roman"/>
          <w:sz w:val="28"/>
          <w:szCs w:val="28"/>
        </w:rPr>
        <w:t>МО Тулунский район наделен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бюджета.</w:t>
      </w:r>
      <w:r w:rsidR="00D95B9D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8679B0" w:rsidRPr="00963B9D">
        <w:rPr>
          <w:rFonts w:ascii="Times New Roman" w:hAnsi="Times New Roman" w:cs="Times New Roman"/>
          <w:sz w:val="28"/>
          <w:szCs w:val="28"/>
        </w:rPr>
        <w:t>По состоянию на 01.01.2023 года привлечено и освоено средств областного бюджета в сумме 240 млн. руб. исполнение - 100%.</w:t>
      </w:r>
      <w:r w:rsidR="00D95B9D" w:rsidRPr="00963B9D">
        <w:rPr>
          <w:rFonts w:ascii="Times New Roman" w:hAnsi="Times New Roman" w:cs="Times New Roman"/>
          <w:sz w:val="28"/>
          <w:szCs w:val="28"/>
        </w:rPr>
        <w:t xml:space="preserve"> (на 2023 год – 220 млн.</w:t>
      </w:r>
      <w:r w:rsidR="00F60566" w:rsidRPr="00963B9D">
        <w:rPr>
          <w:rFonts w:ascii="Times New Roman" w:hAnsi="Times New Roman" w:cs="Times New Roman"/>
          <w:sz w:val="28"/>
          <w:szCs w:val="28"/>
        </w:rPr>
        <w:t xml:space="preserve"> </w:t>
      </w:r>
      <w:r w:rsidR="00D95B9D" w:rsidRPr="00963B9D">
        <w:rPr>
          <w:rFonts w:ascii="Times New Roman" w:hAnsi="Times New Roman" w:cs="Times New Roman"/>
          <w:sz w:val="28"/>
          <w:szCs w:val="28"/>
        </w:rPr>
        <w:t>руб.)</w:t>
      </w:r>
      <w:r w:rsidR="000A2D16" w:rsidRPr="00963B9D">
        <w:rPr>
          <w:rFonts w:ascii="Times New Roman" w:hAnsi="Times New Roman" w:cs="Times New Roman"/>
          <w:sz w:val="28"/>
          <w:szCs w:val="28"/>
        </w:rPr>
        <w:t>.</w:t>
      </w:r>
    </w:p>
    <w:p w14:paraId="372A3E53" w14:textId="77777777" w:rsidR="0080268F" w:rsidRPr="00963B9D" w:rsidRDefault="000A2D16" w:rsidP="000A2D1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0268F" w:rsidRPr="00963B9D">
        <w:rPr>
          <w:rFonts w:ascii="Times New Roman" w:hAnsi="Times New Roman" w:cs="Times New Roman"/>
          <w:b/>
          <w:i/>
          <w:sz w:val="28"/>
          <w:szCs w:val="28"/>
        </w:rPr>
        <w:t>. Государственная программа Иркутской области «Развитие и управление имущественным комплексом и земельными ресурсами Иркутской области» на 2018 – 2024 гг.</w:t>
      </w:r>
    </w:p>
    <w:p w14:paraId="6AA5B829" w14:textId="77777777" w:rsidR="0080268F" w:rsidRPr="00963B9D" w:rsidRDefault="000A2D16" w:rsidP="00C26A7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12.1</w:t>
      </w:r>
      <w:r w:rsidR="00C26A77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  Подпрограмма 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«</w:t>
      </w:r>
      <w:hyperlink r:id="rId7" w:history="1">
        <w:r w:rsidR="00C26A77" w:rsidRPr="00963B9D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Обеспечение комплексного пространственного</w:t>
        </w:r>
      </w:hyperlink>
      <w:r w:rsidR="00C26A77"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 и территориального развития Иркутской области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>» на 2018 - 2024 гг.</w:t>
      </w:r>
    </w:p>
    <w:p w14:paraId="7296FE11" w14:textId="77777777" w:rsidR="006B6538" w:rsidRPr="00963B9D" w:rsidRDefault="006B6538" w:rsidP="006B6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</w:t>
      </w:r>
      <w:r w:rsidR="009C7D38" w:rsidRPr="00963B9D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в</w:t>
      </w:r>
      <w:r w:rsidRPr="00963B9D">
        <w:rPr>
          <w:rFonts w:ascii="Times New Roman" w:hAnsi="Times New Roman" w:cs="Times New Roman"/>
          <w:sz w:val="28"/>
          <w:szCs w:val="28"/>
        </w:rPr>
        <w:t xml:space="preserve"> 2022 году субсидию на актуализацию генеральных планов получили следующие сельские поселения: Котикское, Владимирское, Афанасьевское, Аршанское, Нижнебурбукское, Ишидейское, Евдокимовское.</w:t>
      </w:r>
    </w:p>
    <w:p w14:paraId="259DD813" w14:textId="77777777" w:rsidR="009C7D38" w:rsidRPr="00963B9D" w:rsidRDefault="006B6538" w:rsidP="006B6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В 2023 году Гуранское, Мугунское, Сибирякское, Усть-Кульское, Умыганское сельские поселения будут подавать документы для получения субсидии на внесение изменений в генеральные планы. </w:t>
      </w:r>
    </w:p>
    <w:p w14:paraId="33771B28" w14:textId="77777777" w:rsidR="00734891" w:rsidRPr="00963B9D" w:rsidRDefault="006B6538" w:rsidP="00294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>Владимирское, Алгатуйское, Кирейское, Аршанское, Афнасьевское, Гадалейское, Будаговское, Октябрьское, Писаревское, Едогонское, Котикское, Ишидейское, Нижнебурбукское сельские поселения будут</w:t>
      </w:r>
      <w:r w:rsidR="00123830" w:rsidRPr="00963B9D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963B9D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Pr="00963B9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получение субсидии на внесение изменений в правила землепользования и застройки. </w:t>
      </w:r>
    </w:p>
    <w:p w14:paraId="7B59A797" w14:textId="77777777" w:rsidR="00673D0A" w:rsidRPr="00963B9D" w:rsidRDefault="00F60566" w:rsidP="0029463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673D0A" w:rsidRPr="00963B9D">
        <w:rPr>
          <w:rFonts w:ascii="Times New Roman" w:hAnsi="Times New Roman" w:cs="Times New Roman"/>
          <w:b/>
          <w:i/>
          <w:sz w:val="28"/>
          <w:szCs w:val="28"/>
        </w:rPr>
        <w:t>. Государственная программа Иркутской области «Формирование современной городской среды» на 2018-2025 гг.</w:t>
      </w:r>
    </w:p>
    <w:p w14:paraId="397F58CC" w14:textId="77777777" w:rsidR="00891DAF" w:rsidRPr="00963B9D" w:rsidRDefault="00891DAF" w:rsidP="006B653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3B9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0566" w:rsidRPr="00963B9D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963B9D">
        <w:rPr>
          <w:rFonts w:ascii="Times New Roman" w:hAnsi="Times New Roman" w:cs="Times New Roman"/>
          <w:b/>
          <w:i/>
          <w:sz w:val="28"/>
          <w:szCs w:val="28"/>
        </w:rPr>
        <w:t xml:space="preserve">.1 Подпрограмма </w:t>
      </w:r>
      <w:r w:rsidR="00294639" w:rsidRPr="009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9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благоустройства территорий муниципальных образований Иркутской области</w:t>
      </w:r>
      <w:r w:rsidR="00294639" w:rsidRPr="009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на 2018 - 2025 гг.</w:t>
      </w:r>
      <w:r w:rsidRPr="00963B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657E5735" w14:textId="77777777" w:rsidR="00327314" w:rsidRPr="00963B9D" w:rsidRDefault="00327314" w:rsidP="00327314">
      <w:pPr>
        <w:pStyle w:val="a3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63B9D">
        <w:rPr>
          <w:rFonts w:ascii="Times New Roman" w:hAnsi="Times New Roman" w:cs="Times New Roman"/>
          <w:bCs/>
          <w:iCs/>
          <w:sz w:val="28"/>
          <w:szCs w:val="28"/>
        </w:rPr>
        <w:t>В 2022 году в данной подпрограмме участвовало Будаговское сельское поселение</w:t>
      </w:r>
      <w:r w:rsidR="00D95B9D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Благоустройство общественной территории с.</w:t>
      </w:r>
      <w:r w:rsidR="00C64ECE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Будагово, ул.</w:t>
      </w:r>
      <w:r w:rsidR="00294639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Ленина,35а</w:t>
      </w:r>
      <w:r w:rsidR="00C64ECE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1,3 млн. руб.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; Ш</w:t>
      </w:r>
      <w:r w:rsidR="00D95B9D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ерагульское сельское поселение - 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Приобретение металлический качелей, инсталляций, плитки, камней</w:t>
      </w:r>
      <w:r w:rsidR="00C64ECE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532,3 тыс. руб.</w:t>
      </w:r>
      <w:r w:rsidRPr="00963B9D">
        <w:rPr>
          <w:rFonts w:ascii="Times New Roman" w:hAnsi="Times New Roman" w:cs="Times New Roman"/>
          <w:bCs/>
          <w:iCs/>
          <w:sz w:val="28"/>
          <w:szCs w:val="28"/>
        </w:rPr>
        <w:t>; Работы по благоустройству общественной территории</w:t>
      </w:r>
      <w:r w:rsidR="00C64ECE" w:rsidRPr="00963B9D">
        <w:rPr>
          <w:rFonts w:ascii="Times New Roman" w:hAnsi="Times New Roman" w:cs="Times New Roman"/>
          <w:bCs/>
          <w:iCs/>
          <w:sz w:val="28"/>
          <w:szCs w:val="28"/>
        </w:rPr>
        <w:t xml:space="preserve"> на сумму 535,4 тыс. руб.</w:t>
      </w:r>
    </w:p>
    <w:p w14:paraId="3AE488EF" w14:textId="77777777" w:rsidR="00673D0A" w:rsidRPr="00963B9D" w:rsidRDefault="00673D0A" w:rsidP="00891DA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C661C40" w14:textId="77777777" w:rsidR="00734891" w:rsidRPr="00963B9D" w:rsidRDefault="00734891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56C4E1" w14:textId="77777777" w:rsidR="00734891" w:rsidRPr="00963B9D" w:rsidRDefault="00734891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CBA882" w14:textId="77777777" w:rsidR="00123830" w:rsidRPr="00963B9D" w:rsidRDefault="00123830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и развитию </w:t>
      </w:r>
    </w:p>
    <w:p w14:paraId="330C429E" w14:textId="77777777" w:rsidR="00123830" w:rsidRPr="00963B9D" w:rsidRDefault="00152FB8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3830" w:rsidRPr="00963B9D"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  <w:r w:rsidR="00734891" w:rsidRPr="00963B9D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14:paraId="7864747F" w14:textId="77777777" w:rsidR="00734891" w:rsidRPr="00963B9D" w:rsidRDefault="00734891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3B9D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123830" w:rsidRPr="00963B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18F" w:rsidRPr="00963B9D">
        <w:rPr>
          <w:rFonts w:ascii="Times New Roman" w:hAnsi="Times New Roman" w:cs="Times New Roman"/>
          <w:sz w:val="28"/>
          <w:szCs w:val="28"/>
        </w:rPr>
        <w:t xml:space="preserve">    </w:t>
      </w:r>
      <w:r w:rsidR="00123830" w:rsidRPr="00963B9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318F" w:rsidRPr="00963B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C18" w:rsidRPr="00963B9D">
        <w:rPr>
          <w:rFonts w:ascii="Times New Roman" w:hAnsi="Times New Roman" w:cs="Times New Roman"/>
          <w:sz w:val="28"/>
          <w:szCs w:val="28"/>
        </w:rPr>
        <w:t xml:space="preserve">   </w:t>
      </w:r>
      <w:r w:rsidR="00E9318F" w:rsidRPr="00963B9D">
        <w:rPr>
          <w:rFonts w:ascii="Times New Roman" w:hAnsi="Times New Roman" w:cs="Times New Roman"/>
          <w:sz w:val="28"/>
          <w:szCs w:val="28"/>
        </w:rPr>
        <w:t xml:space="preserve">   </w:t>
      </w:r>
      <w:r w:rsidR="00123830" w:rsidRPr="00963B9D">
        <w:rPr>
          <w:rFonts w:ascii="Times New Roman" w:hAnsi="Times New Roman" w:cs="Times New Roman"/>
          <w:sz w:val="28"/>
          <w:szCs w:val="28"/>
        </w:rPr>
        <w:t xml:space="preserve"> Н.Ф. Столяров</w:t>
      </w:r>
      <w:r w:rsidRPr="00963B9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41D2" w:rsidRPr="00963B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3B9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0D628D1" w14:textId="77777777" w:rsidR="00841192" w:rsidRPr="00963B9D" w:rsidRDefault="00841192" w:rsidP="00152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1192" w:rsidRPr="00963B9D" w:rsidSect="00A73076">
      <w:headerReference w:type="default" r:id="rId8"/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EF24" w14:textId="77777777" w:rsidR="0042431E" w:rsidRDefault="0042431E" w:rsidP="00464586">
      <w:pPr>
        <w:spacing w:after="0" w:line="240" w:lineRule="auto"/>
      </w:pPr>
      <w:r>
        <w:separator/>
      </w:r>
    </w:p>
  </w:endnote>
  <w:endnote w:type="continuationSeparator" w:id="0">
    <w:p w14:paraId="74C048B8" w14:textId="77777777" w:rsidR="0042431E" w:rsidRDefault="0042431E" w:rsidP="0046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544D" w14:textId="77777777" w:rsidR="0042431E" w:rsidRDefault="0042431E" w:rsidP="00464586">
      <w:pPr>
        <w:spacing w:after="0" w:line="240" w:lineRule="auto"/>
      </w:pPr>
      <w:r>
        <w:separator/>
      </w:r>
    </w:p>
  </w:footnote>
  <w:footnote w:type="continuationSeparator" w:id="0">
    <w:p w14:paraId="2822B34D" w14:textId="77777777" w:rsidR="0042431E" w:rsidRDefault="0042431E" w:rsidP="0046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1BCA" w14:textId="77777777" w:rsidR="00A53FF3" w:rsidRDefault="00A53FF3" w:rsidP="00A90873">
    <w:pPr>
      <w:pStyle w:val="a6"/>
    </w:pPr>
  </w:p>
  <w:p w14:paraId="4056F81D" w14:textId="77777777" w:rsidR="00A53FF3" w:rsidRDefault="00A53F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0AB"/>
    <w:multiLevelType w:val="hybridMultilevel"/>
    <w:tmpl w:val="7910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0517"/>
    <w:multiLevelType w:val="hybridMultilevel"/>
    <w:tmpl w:val="E9C03104"/>
    <w:lvl w:ilvl="0" w:tplc="F55EE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56EE"/>
    <w:multiLevelType w:val="hybridMultilevel"/>
    <w:tmpl w:val="838E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EA"/>
    <w:multiLevelType w:val="hybridMultilevel"/>
    <w:tmpl w:val="95BE11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D420EE"/>
    <w:multiLevelType w:val="hybridMultilevel"/>
    <w:tmpl w:val="1C18167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DB39FE"/>
    <w:multiLevelType w:val="hybridMultilevel"/>
    <w:tmpl w:val="114C0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43EB7"/>
    <w:multiLevelType w:val="multilevel"/>
    <w:tmpl w:val="5074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E1018"/>
    <w:multiLevelType w:val="hybridMultilevel"/>
    <w:tmpl w:val="038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3A3"/>
    <w:multiLevelType w:val="hybridMultilevel"/>
    <w:tmpl w:val="2E9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45E4"/>
    <w:multiLevelType w:val="hybridMultilevel"/>
    <w:tmpl w:val="50A88F44"/>
    <w:lvl w:ilvl="0" w:tplc="47E47C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A17AB7"/>
    <w:multiLevelType w:val="hybridMultilevel"/>
    <w:tmpl w:val="2BA81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E420AA"/>
    <w:multiLevelType w:val="hybridMultilevel"/>
    <w:tmpl w:val="67BE43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361F"/>
    <w:multiLevelType w:val="hybridMultilevel"/>
    <w:tmpl w:val="3578CA0A"/>
    <w:lvl w:ilvl="0" w:tplc="5EF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253E93"/>
    <w:multiLevelType w:val="hybridMultilevel"/>
    <w:tmpl w:val="E6D62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D9027D"/>
    <w:multiLevelType w:val="hybridMultilevel"/>
    <w:tmpl w:val="6B7E27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E900725"/>
    <w:multiLevelType w:val="hybridMultilevel"/>
    <w:tmpl w:val="8C3C5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A1812"/>
    <w:multiLevelType w:val="multilevel"/>
    <w:tmpl w:val="1F0EA2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66AED"/>
    <w:multiLevelType w:val="hybridMultilevel"/>
    <w:tmpl w:val="87F64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926C8"/>
    <w:multiLevelType w:val="hybridMultilevel"/>
    <w:tmpl w:val="E86C08FE"/>
    <w:lvl w:ilvl="0" w:tplc="E40EA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423AD7"/>
    <w:multiLevelType w:val="hybridMultilevel"/>
    <w:tmpl w:val="9948C9DC"/>
    <w:lvl w:ilvl="0" w:tplc="649878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ED513A"/>
    <w:multiLevelType w:val="hybridMultilevel"/>
    <w:tmpl w:val="6470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57718">
    <w:abstractNumId w:val="16"/>
  </w:num>
  <w:num w:numId="2" w16cid:durableId="1820535880">
    <w:abstractNumId w:val="6"/>
  </w:num>
  <w:num w:numId="3" w16cid:durableId="1637683788">
    <w:abstractNumId w:val="5"/>
  </w:num>
  <w:num w:numId="4" w16cid:durableId="1762794843">
    <w:abstractNumId w:val="8"/>
  </w:num>
  <w:num w:numId="5" w16cid:durableId="1794517115">
    <w:abstractNumId w:val="18"/>
  </w:num>
  <w:num w:numId="6" w16cid:durableId="2035685292">
    <w:abstractNumId w:val="20"/>
  </w:num>
  <w:num w:numId="7" w16cid:durableId="354616088">
    <w:abstractNumId w:val="1"/>
  </w:num>
  <w:num w:numId="8" w16cid:durableId="1863936285">
    <w:abstractNumId w:val="11"/>
  </w:num>
  <w:num w:numId="9" w16cid:durableId="931357035">
    <w:abstractNumId w:val="13"/>
  </w:num>
  <w:num w:numId="10" w16cid:durableId="1640064746">
    <w:abstractNumId w:val="7"/>
  </w:num>
  <w:num w:numId="11" w16cid:durableId="270747499">
    <w:abstractNumId w:val="3"/>
  </w:num>
  <w:num w:numId="12" w16cid:durableId="1161383085">
    <w:abstractNumId w:val="10"/>
  </w:num>
  <w:num w:numId="13" w16cid:durableId="1483815524">
    <w:abstractNumId w:val="17"/>
  </w:num>
  <w:num w:numId="14" w16cid:durableId="1978872944">
    <w:abstractNumId w:val="4"/>
  </w:num>
  <w:num w:numId="15" w16cid:durableId="1303775600">
    <w:abstractNumId w:val="0"/>
  </w:num>
  <w:num w:numId="16" w16cid:durableId="1755468441">
    <w:abstractNumId w:val="14"/>
  </w:num>
  <w:num w:numId="17" w16cid:durableId="1014961114">
    <w:abstractNumId w:val="2"/>
  </w:num>
  <w:num w:numId="18" w16cid:durableId="376201447">
    <w:abstractNumId w:val="15"/>
  </w:num>
  <w:num w:numId="19" w16cid:durableId="1131481882">
    <w:abstractNumId w:val="12"/>
  </w:num>
  <w:num w:numId="20" w16cid:durableId="1386417277">
    <w:abstractNumId w:val="19"/>
  </w:num>
  <w:num w:numId="21" w16cid:durableId="379937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D8"/>
    <w:rsid w:val="00011426"/>
    <w:rsid w:val="00020E1A"/>
    <w:rsid w:val="00031DFF"/>
    <w:rsid w:val="00034797"/>
    <w:rsid w:val="00044B9F"/>
    <w:rsid w:val="00095DFB"/>
    <w:rsid w:val="00096F33"/>
    <w:rsid w:val="000A2D16"/>
    <w:rsid w:val="000B6428"/>
    <w:rsid w:val="000C7C09"/>
    <w:rsid w:val="000D48C4"/>
    <w:rsid w:val="000E4C40"/>
    <w:rsid w:val="000F6B18"/>
    <w:rsid w:val="0010739B"/>
    <w:rsid w:val="001211E6"/>
    <w:rsid w:val="00123830"/>
    <w:rsid w:val="001265F4"/>
    <w:rsid w:val="0015290D"/>
    <w:rsid w:val="00152FB8"/>
    <w:rsid w:val="00185793"/>
    <w:rsid w:val="001B426B"/>
    <w:rsid w:val="001D0804"/>
    <w:rsid w:val="00211693"/>
    <w:rsid w:val="00215DD0"/>
    <w:rsid w:val="00216A8A"/>
    <w:rsid w:val="00227470"/>
    <w:rsid w:val="00251B88"/>
    <w:rsid w:val="00265C84"/>
    <w:rsid w:val="002762FD"/>
    <w:rsid w:val="00287709"/>
    <w:rsid w:val="00294639"/>
    <w:rsid w:val="00295E42"/>
    <w:rsid w:val="00297842"/>
    <w:rsid w:val="002A7671"/>
    <w:rsid w:val="002B2310"/>
    <w:rsid w:val="002B5701"/>
    <w:rsid w:val="003075E1"/>
    <w:rsid w:val="00325BB5"/>
    <w:rsid w:val="00327314"/>
    <w:rsid w:val="0032740E"/>
    <w:rsid w:val="00342418"/>
    <w:rsid w:val="003530EA"/>
    <w:rsid w:val="00371DD8"/>
    <w:rsid w:val="00394A97"/>
    <w:rsid w:val="003B67F2"/>
    <w:rsid w:val="003D1A4A"/>
    <w:rsid w:val="003E02FE"/>
    <w:rsid w:val="003E5FC3"/>
    <w:rsid w:val="003E6618"/>
    <w:rsid w:val="00401A63"/>
    <w:rsid w:val="0040713A"/>
    <w:rsid w:val="004134E6"/>
    <w:rsid w:val="0042431E"/>
    <w:rsid w:val="00430070"/>
    <w:rsid w:val="00445DFB"/>
    <w:rsid w:val="00464586"/>
    <w:rsid w:val="00465733"/>
    <w:rsid w:val="00466F16"/>
    <w:rsid w:val="00467272"/>
    <w:rsid w:val="004752BB"/>
    <w:rsid w:val="00486651"/>
    <w:rsid w:val="004D123A"/>
    <w:rsid w:val="00516564"/>
    <w:rsid w:val="00561D0A"/>
    <w:rsid w:val="0057725C"/>
    <w:rsid w:val="005868D7"/>
    <w:rsid w:val="005B3EF1"/>
    <w:rsid w:val="005C3797"/>
    <w:rsid w:val="006048DF"/>
    <w:rsid w:val="00612DB0"/>
    <w:rsid w:val="006130D7"/>
    <w:rsid w:val="0063086E"/>
    <w:rsid w:val="006369F4"/>
    <w:rsid w:val="006378F6"/>
    <w:rsid w:val="00655B26"/>
    <w:rsid w:val="00671B71"/>
    <w:rsid w:val="00673D0A"/>
    <w:rsid w:val="00675AF6"/>
    <w:rsid w:val="00685C1F"/>
    <w:rsid w:val="006928E8"/>
    <w:rsid w:val="00697DD2"/>
    <w:rsid w:val="006A1257"/>
    <w:rsid w:val="006B221D"/>
    <w:rsid w:val="006B3F62"/>
    <w:rsid w:val="006B6538"/>
    <w:rsid w:val="006D1E02"/>
    <w:rsid w:val="006E0B8B"/>
    <w:rsid w:val="0072573E"/>
    <w:rsid w:val="00734891"/>
    <w:rsid w:val="007449C8"/>
    <w:rsid w:val="00747B08"/>
    <w:rsid w:val="00752811"/>
    <w:rsid w:val="00757119"/>
    <w:rsid w:val="00762564"/>
    <w:rsid w:val="0076361E"/>
    <w:rsid w:val="007712E9"/>
    <w:rsid w:val="00773568"/>
    <w:rsid w:val="00781FB3"/>
    <w:rsid w:val="007E32CF"/>
    <w:rsid w:val="007F6761"/>
    <w:rsid w:val="0080268F"/>
    <w:rsid w:val="0080431D"/>
    <w:rsid w:val="008324FD"/>
    <w:rsid w:val="008359A4"/>
    <w:rsid w:val="00837230"/>
    <w:rsid w:val="00840EF6"/>
    <w:rsid w:val="00841192"/>
    <w:rsid w:val="00841372"/>
    <w:rsid w:val="00847C9A"/>
    <w:rsid w:val="008679B0"/>
    <w:rsid w:val="00875406"/>
    <w:rsid w:val="00891DAF"/>
    <w:rsid w:val="00897FCD"/>
    <w:rsid w:val="008B7CB5"/>
    <w:rsid w:val="008D34C0"/>
    <w:rsid w:val="008D4457"/>
    <w:rsid w:val="008D50C5"/>
    <w:rsid w:val="008F662E"/>
    <w:rsid w:val="00921F4F"/>
    <w:rsid w:val="0092676F"/>
    <w:rsid w:val="00927BA6"/>
    <w:rsid w:val="00932C18"/>
    <w:rsid w:val="009341D2"/>
    <w:rsid w:val="00962B6C"/>
    <w:rsid w:val="00963B9D"/>
    <w:rsid w:val="00972A9A"/>
    <w:rsid w:val="009843D2"/>
    <w:rsid w:val="00984406"/>
    <w:rsid w:val="0099185D"/>
    <w:rsid w:val="009A07D8"/>
    <w:rsid w:val="009A64D9"/>
    <w:rsid w:val="009C530B"/>
    <w:rsid w:val="009C7D38"/>
    <w:rsid w:val="009D799F"/>
    <w:rsid w:val="009E6C08"/>
    <w:rsid w:val="00A13175"/>
    <w:rsid w:val="00A14B0B"/>
    <w:rsid w:val="00A161BA"/>
    <w:rsid w:val="00A30DF5"/>
    <w:rsid w:val="00A50E20"/>
    <w:rsid w:val="00A53FF3"/>
    <w:rsid w:val="00A73076"/>
    <w:rsid w:val="00A87957"/>
    <w:rsid w:val="00A90873"/>
    <w:rsid w:val="00AB616B"/>
    <w:rsid w:val="00AD7457"/>
    <w:rsid w:val="00AF0048"/>
    <w:rsid w:val="00B13176"/>
    <w:rsid w:val="00B144D2"/>
    <w:rsid w:val="00B30B3F"/>
    <w:rsid w:val="00B650D6"/>
    <w:rsid w:val="00B9658B"/>
    <w:rsid w:val="00BA143A"/>
    <w:rsid w:val="00BB6AC5"/>
    <w:rsid w:val="00BC11BA"/>
    <w:rsid w:val="00BD19C8"/>
    <w:rsid w:val="00BE00A4"/>
    <w:rsid w:val="00BE08D5"/>
    <w:rsid w:val="00BF2618"/>
    <w:rsid w:val="00C25635"/>
    <w:rsid w:val="00C25F48"/>
    <w:rsid w:val="00C26A77"/>
    <w:rsid w:val="00C330A5"/>
    <w:rsid w:val="00C44A90"/>
    <w:rsid w:val="00C555E1"/>
    <w:rsid w:val="00C56ABE"/>
    <w:rsid w:val="00C64ECE"/>
    <w:rsid w:val="00C8492D"/>
    <w:rsid w:val="00C857FF"/>
    <w:rsid w:val="00CA6EC2"/>
    <w:rsid w:val="00CB7460"/>
    <w:rsid w:val="00CC79AB"/>
    <w:rsid w:val="00CD2489"/>
    <w:rsid w:val="00CD25AE"/>
    <w:rsid w:val="00D07940"/>
    <w:rsid w:val="00D12758"/>
    <w:rsid w:val="00D1661B"/>
    <w:rsid w:val="00D32FE6"/>
    <w:rsid w:val="00D33ED7"/>
    <w:rsid w:val="00D46AE3"/>
    <w:rsid w:val="00D52F54"/>
    <w:rsid w:val="00D65B22"/>
    <w:rsid w:val="00D95B9D"/>
    <w:rsid w:val="00D974C7"/>
    <w:rsid w:val="00DB6390"/>
    <w:rsid w:val="00DD0D99"/>
    <w:rsid w:val="00DD16A1"/>
    <w:rsid w:val="00DF7D4A"/>
    <w:rsid w:val="00E039E2"/>
    <w:rsid w:val="00E03CFF"/>
    <w:rsid w:val="00E24CDA"/>
    <w:rsid w:val="00E316BF"/>
    <w:rsid w:val="00E37ECE"/>
    <w:rsid w:val="00E5595E"/>
    <w:rsid w:val="00E5617D"/>
    <w:rsid w:val="00E62952"/>
    <w:rsid w:val="00E677B6"/>
    <w:rsid w:val="00E70450"/>
    <w:rsid w:val="00E9318F"/>
    <w:rsid w:val="00E96645"/>
    <w:rsid w:val="00EA4A75"/>
    <w:rsid w:val="00EC7587"/>
    <w:rsid w:val="00EE490F"/>
    <w:rsid w:val="00F2333C"/>
    <w:rsid w:val="00F30022"/>
    <w:rsid w:val="00F60566"/>
    <w:rsid w:val="00F670E3"/>
    <w:rsid w:val="00FA0E44"/>
    <w:rsid w:val="00FC263C"/>
    <w:rsid w:val="00FC31F5"/>
    <w:rsid w:val="00FC6259"/>
    <w:rsid w:val="00FD4B2E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C6F1"/>
  <w15:chartTrackingRefBased/>
  <w15:docId w15:val="{2F08459D-700A-495F-BFFA-DFBB7C1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84"/>
    <w:pPr>
      <w:spacing w:after="0" w:line="240" w:lineRule="auto"/>
    </w:pPr>
  </w:style>
  <w:style w:type="paragraph" w:customStyle="1" w:styleId="formattext">
    <w:name w:val="formattext"/>
    <w:basedOn w:val="a"/>
    <w:rsid w:val="0027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2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7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586"/>
  </w:style>
  <w:style w:type="paragraph" w:styleId="a8">
    <w:name w:val="footer"/>
    <w:basedOn w:val="a"/>
    <w:link w:val="a9"/>
    <w:uiPriority w:val="99"/>
    <w:unhideWhenUsed/>
    <w:rsid w:val="0046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586"/>
  </w:style>
  <w:style w:type="table" w:styleId="aa">
    <w:name w:val="Table Grid"/>
    <w:basedOn w:val="a1"/>
    <w:uiPriority w:val="39"/>
    <w:rsid w:val="00C2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704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4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4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4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45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0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7053715CE32B0F6D4BEBDDBA3A35BE08C129E7A309F600D1519C0A21441156464900EBA31413C75CA90A75790295DAC2D26249x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Дума Тулунского района</cp:lastModifiedBy>
  <cp:revision>5</cp:revision>
  <cp:lastPrinted>2023-02-14T07:54:00Z</cp:lastPrinted>
  <dcterms:created xsi:type="dcterms:W3CDTF">2023-02-14T08:14:00Z</dcterms:created>
  <dcterms:modified xsi:type="dcterms:W3CDTF">2023-02-28T08:10:00Z</dcterms:modified>
</cp:coreProperties>
</file>